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0AC97" w14:textId="65FB3857" w:rsidR="009D11C4" w:rsidRPr="00B871C0" w:rsidRDefault="009D11C4" w:rsidP="005D1816">
      <w:pPr>
        <w:spacing w:after="0" w:line="240" w:lineRule="auto"/>
        <w:jc w:val="right"/>
        <w:rPr>
          <w:rFonts w:ascii="Arial" w:hAnsi="Arial" w:cs="Arial"/>
          <w:b/>
          <w:bCs/>
          <w:color w:val="222222"/>
          <w:sz w:val="24"/>
          <w:szCs w:val="24"/>
          <w:shd w:val="clear" w:color="auto" w:fill="FFFFFF"/>
        </w:rPr>
      </w:pPr>
    </w:p>
    <w:p w14:paraId="73647F2E" w14:textId="395A5D91" w:rsidR="000F7998" w:rsidRPr="00B871C0" w:rsidRDefault="00861A49" w:rsidP="00727987">
      <w:pPr>
        <w:spacing w:after="0"/>
        <w:jc w:val="center"/>
        <w:rPr>
          <w:rFonts w:ascii="Arial" w:hAnsi="Arial" w:cs="Arial"/>
          <w:b/>
          <w:bCs/>
          <w:color w:val="222222"/>
          <w:sz w:val="24"/>
          <w:szCs w:val="24"/>
          <w:shd w:val="clear" w:color="auto" w:fill="FFFFFF"/>
        </w:rPr>
      </w:pPr>
      <w:r>
        <w:rPr>
          <w:rFonts w:ascii="Arial" w:hAnsi="Arial" w:cs="Arial"/>
          <w:b/>
          <w:bCs/>
          <w:color w:val="222222"/>
          <w:sz w:val="24"/>
          <w:szCs w:val="24"/>
          <w:shd w:val="clear" w:color="auto" w:fill="FFFFFF"/>
        </w:rPr>
        <w:t>WHISTLEBLOWER</w:t>
      </w:r>
      <w:r w:rsidR="000F7998" w:rsidRPr="00B871C0">
        <w:rPr>
          <w:rFonts w:ascii="Arial" w:hAnsi="Arial" w:cs="Arial"/>
          <w:b/>
          <w:bCs/>
          <w:color w:val="222222"/>
          <w:sz w:val="24"/>
          <w:szCs w:val="24"/>
          <w:shd w:val="clear" w:color="auto" w:fill="FFFFFF"/>
        </w:rPr>
        <w:t xml:space="preserve"> POLICY</w:t>
      </w:r>
    </w:p>
    <w:p w14:paraId="25E2C95F" w14:textId="160607B5" w:rsidR="000F7998" w:rsidRPr="00B871C0" w:rsidRDefault="000F7998" w:rsidP="00727987">
      <w:pPr>
        <w:spacing w:after="0"/>
        <w:jc w:val="center"/>
        <w:rPr>
          <w:rFonts w:ascii="Arial" w:hAnsi="Arial" w:cs="Arial"/>
          <w:color w:val="222222"/>
          <w:sz w:val="24"/>
          <w:szCs w:val="24"/>
          <w:shd w:val="clear" w:color="auto" w:fill="FFFFFF"/>
        </w:rPr>
      </w:pPr>
      <w:r w:rsidRPr="00B871C0">
        <w:rPr>
          <w:rFonts w:ascii="Arial" w:hAnsi="Arial" w:cs="Arial"/>
          <w:color w:val="222222"/>
          <w:sz w:val="24"/>
          <w:szCs w:val="24"/>
          <w:shd w:val="clear" w:color="auto" w:fill="FFFFFF"/>
        </w:rPr>
        <w:t>Version 1.</w:t>
      </w:r>
      <w:r w:rsidR="00036E0F" w:rsidRPr="00B871C0">
        <w:rPr>
          <w:rFonts w:ascii="Arial" w:hAnsi="Arial" w:cs="Arial"/>
          <w:color w:val="222222"/>
          <w:sz w:val="24"/>
          <w:szCs w:val="24"/>
          <w:shd w:val="clear" w:color="auto" w:fill="FFFFFF"/>
        </w:rPr>
        <w:t>0</w:t>
      </w:r>
    </w:p>
    <w:p w14:paraId="2DE1376B" w14:textId="77777777" w:rsidR="00727987" w:rsidRPr="00B871C0" w:rsidRDefault="00727987" w:rsidP="000F7998">
      <w:pPr>
        <w:rPr>
          <w:rFonts w:ascii="Arial" w:hAnsi="Arial" w:cs="Arial"/>
          <w:b/>
          <w:bCs/>
          <w:color w:val="222222"/>
          <w:sz w:val="24"/>
          <w:szCs w:val="24"/>
          <w:shd w:val="clear" w:color="auto" w:fill="FFFFFF"/>
        </w:rPr>
      </w:pPr>
    </w:p>
    <w:p w14:paraId="3FC4946E" w14:textId="388A54BA" w:rsidR="000F7998" w:rsidRPr="00B871C0" w:rsidRDefault="000F7998" w:rsidP="000F7998">
      <w:pPr>
        <w:rPr>
          <w:rFonts w:ascii="Arial" w:hAnsi="Arial" w:cs="Arial"/>
          <w:b/>
          <w:bCs/>
          <w:color w:val="222222"/>
          <w:sz w:val="24"/>
          <w:szCs w:val="24"/>
          <w:shd w:val="clear" w:color="auto" w:fill="FFFFFF"/>
        </w:rPr>
      </w:pPr>
      <w:r w:rsidRPr="00B871C0">
        <w:rPr>
          <w:rFonts w:ascii="Arial" w:hAnsi="Arial" w:cs="Arial"/>
          <w:b/>
          <w:bCs/>
          <w:color w:val="222222"/>
          <w:sz w:val="24"/>
          <w:szCs w:val="24"/>
          <w:shd w:val="clear" w:color="auto" w:fill="FFFFFF"/>
        </w:rPr>
        <w:t xml:space="preserve">EFFECTIVE DATE: </w:t>
      </w:r>
    </w:p>
    <w:p w14:paraId="24A7EDCF" w14:textId="14C9BBF6" w:rsidR="00B348BF" w:rsidRPr="00B871C0" w:rsidRDefault="00036E0F" w:rsidP="000F7998">
      <w:pPr>
        <w:rPr>
          <w:rFonts w:ascii="Arial" w:hAnsi="Arial" w:cs="Arial"/>
          <w:color w:val="FF0000"/>
          <w:sz w:val="24"/>
          <w:szCs w:val="24"/>
          <w:shd w:val="clear" w:color="auto" w:fill="FFFFFF"/>
        </w:rPr>
      </w:pPr>
      <w:r w:rsidRPr="00B871C0">
        <w:rPr>
          <w:rFonts w:ascii="Arial" w:hAnsi="Arial" w:cs="Arial"/>
          <w:color w:val="FF0000"/>
          <w:sz w:val="24"/>
          <w:szCs w:val="24"/>
          <w:shd w:val="clear" w:color="auto" w:fill="FFFFFF"/>
        </w:rPr>
        <w:t xml:space="preserve">September </w:t>
      </w:r>
      <w:r w:rsidR="00861A49">
        <w:rPr>
          <w:rFonts w:ascii="Arial" w:hAnsi="Arial" w:cs="Arial"/>
          <w:color w:val="FF0000"/>
          <w:sz w:val="24"/>
          <w:szCs w:val="24"/>
          <w:shd w:val="clear" w:color="auto" w:fill="FFFFFF"/>
        </w:rPr>
        <w:t>30</w:t>
      </w:r>
      <w:r w:rsidR="00C93090" w:rsidRPr="00B871C0">
        <w:rPr>
          <w:rFonts w:ascii="Arial" w:hAnsi="Arial" w:cs="Arial"/>
          <w:color w:val="FF0000"/>
          <w:sz w:val="24"/>
          <w:szCs w:val="24"/>
          <w:shd w:val="clear" w:color="auto" w:fill="FFFFFF"/>
        </w:rPr>
        <w:t>, 2025</w:t>
      </w:r>
    </w:p>
    <w:p w14:paraId="0D82173D" w14:textId="77777777" w:rsidR="00B348BF" w:rsidRPr="00B871C0" w:rsidRDefault="00B348BF" w:rsidP="000F7998">
      <w:pPr>
        <w:rPr>
          <w:rFonts w:ascii="Arial" w:hAnsi="Arial" w:cs="Arial"/>
          <w:color w:val="FF0000"/>
          <w:sz w:val="24"/>
          <w:szCs w:val="24"/>
          <w:shd w:val="clear" w:color="auto" w:fill="FFFFFF"/>
        </w:rPr>
      </w:pPr>
    </w:p>
    <w:p w14:paraId="5DB886B0" w14:textId="77777777" w:rsidR="00B348BF" w:rsidRPr="00B871C0" w:rsidRDefault="00B348BF" w:rsidP="00B348BF">
      <w:pPr>
        <w:rPr>
          <w:rFonts w:ascii="Arial" w:hAnsi="Arial" w:cs="Arial"/>
        </w:rPr>
      </w:pPr>
    </w:p>
    <w:p w14:paraId="0B13EB14" w14:textId="77777777" w:rsidR="00B348BF" w:rsidRPr="00B871C0" w:rsidRDefault="00B348BF" w:rsidP="00B348BF">
      <w:pPr>
        <w:rPr>
          <w:rFonts w:ascii="Arial" w:hAnsi="Arial" w:cs="Arial"/>
        </w:rPr>
      </w:pPr>
    </w:p>
    <w:p w14:paraId="162E0947" w14:textId="77777777" w:rsidR="00B348BF" w:rsidRPr="00B871C0" w:rsidRDefault="00B348BF" w:rsidP="00B348BF">
      <w:pPr>
        <w:pStyle w:val="Footer"/>
        <w:rPr>
          <w:rFonts w:ascii="Arial" w:hAnsi="Arial" w:cs="Arial"/>
          <w:b/>
          <w:bCs/>
        </w:rPr>
      </w:pPr>
      <w:r w:rsidRPr="00B871C0">
        <w:rPr>
          <w:rFonts w:ascii="Arial" w:hAnsi="Arial" w:cs="Arial"/>
          <w:b/>
          <w:bCs/>
        </w:rPr>
        <w:t>M10TEK, LLC</w:t>
      </w:r>
      <w:r w:rsidRPr="00B871C0">
        <w:rPr>
          <w:rFonts w:ascii="Arial" w:hAnsi="Arial" w:cs="Arial"/>
          <w:b/>
          <w:bCs/>
        </w:rPr>
        <w:tab/>
      </w:r>
      <w:r w:rsidRPr="00B871C0">
        <w:rPr>
          <w:rFonts w:ascii="Arial" w:hAnsi="Arial" w:cs="Arial"/>
          <w:b/>
          <w:bCs/>
        </w:rPr>
        <w:tab/>
      </w:r>
    </w:p>
    <w:p w14:paraId="7F26A64E" w14:textId="77777777" w:rsidR="00B348BF" w:rsidRPr="00B871C0" w:rsidRDefault="00B348BF" w:rsidP="00B348BF">
      <w:pPr>
        <w:pStyle w:val="Footer"/>
        <w:rPr>
          <w:rFonts w:ascii="Arial" w:hAnsi="Arial" w:cs="Arial"/>
        </w:rPr>
      </w:pPr>
      <w:r w:rsidRPr="00B871C0">
        <w:rPr>
          <w:rFonts w:ascii="Arial" w:hAnsi="Arial" w:cs="Arial"/>
        </w:rPr>
        <w:t>361 S. Camino Del Rio #324</w:t>
      </w:r>
    </w:p>
    <w:p w14:paraId="08C7036A" w14:textId="77777777" w:rsidR="00B348BF" w:rsidRPr="00B871C0" w:rsidRDefault="00B348BF" w:rsidP="00B348BF">
      <w:pPr>
        <w:pStyle w:val="Footer"/>
        <w:rPr>
          <w:rFonts w:ascii="Arial" w:hAnsi="Arial" w:cs="Arial"/>
        </w:rPr>
      </w:pPr>
      <w:r w:rsidRPr="00B871C0">
        <w:rPr>
          <w:rFonts w:ascii="Arial" w:hAnsi="Arial" w:cs="Arial"/>
        </w:rPr>
        <w:t>Durango, CO 81303</w:t>
      </w:r>
    </w:p>
    <w:p w14:paraId="55DA9D66" w14:textId="77777777" w:rsidR="00B348BF" w:rsidRPr="00B871C0" w:rsidRDefault="00B348BF" w:rsidP="00B348BF">
      <w:pPr>
        <w:pStyle w:val="Footer"/>
        <w:rPr>
          <w:rFonts w:ascii="Arial" w:hAnsi="Arial" w:cs="Arial"/>
          <w:b/>
          <w:bCs/>
        </w:rPr>
      </w:pPr>
      <w:r w:rsidRPr="00B871C0">
        <w:rPr>
          <w:rFonts w:ascii="Arial" w:hAnsi="Arial" w:cs="Arial"/>
          <w:b/>
          <w:noProof/>
        </w:rPr>
        <w:drawing>
          <wp:inline distT="0" distB="0" distL="0" distR="0" wp14:anchorId="15D848D7" wp14:editId="256F20EC">
            <wp:extent cx="1513205" cy="549910"/>
            <wp:effectExtent l="0" t="0" r="0" b="0"/>
            <wp:docPr id="1" name="Picture 5" descr="A yellow wifi symbo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A yellow wifi symbol on a black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3205" cy="549910"/>
                    </a:xfrm>
                    <a:prstGeom prst="rect">
                      <a:avLst/>
                    </a:prstGeom>
                    <a:noFill/>
                    <a:ln>
                      <a:noFill/>
                    </a:ln>
                  </pic:spPr>
                </pic:pic>
              </a:graphicData>
            </a:graphic>
          </wp:inline>
        </w:drawing>
      </w:r>
    </w:p>
    <w:p w14:paraId="3ED52C1E" w14:textId="77777777" w:rsidR="00B348BF" w:rsidRPr="00B871C0" w:rsidRDefault="00B348BF" w:rsidP="00B348BF">
      <w:pPr>
        <w:pStyle w:val="Footer"/>
        <w:rPr>
          <w:rFonts w:ascii="Arial" w:hAnsi="Arial" w:cs="Arial"/>
          <w:b/>
          <w:bCs/>
        </w:rPr>
      </w:pPr>
    </w:p>
    <w:p w14:paraId="130A617A" w14:textId="77777777" w:rsidR="00B348BF" w:rsidRPr="00B871C0" w:rsidRDefault="00B348BF" w:rsidP="00B348BF">
      <w:pPr>
        <w:pStyle w:val="Footer"/>
        <w:rPr>
          <w:rFonts w:ascii="Arial" w:hAnsi="Arial" w:cs="Arial"/>
          <w:b/>
          <w:bCs/>
        </w:rPr>
      </w:pPr>
    </w:p>
    <w:p w14:paraId="104A525A" w14:textId="77777777" w:rsidR="00B348BF" w:rsidRPr="00B871C0" w:rsidRDefault="00B348BF" w:rsidP="00B348BF">
      <w:pPr>
        <w:pStyle w:val="Footer"/>
        <w:rPr>
          <w:rFonts w:ascii="Arial" w:hAnsi="Arial" w:cs="Arial"/>
          <w:b/>
          <w:bCs/>
        </w:rPr>
      </w:pPr>
    </w:p>
    <w:p w14:paraId="0E45EFAF" w14:textId="77777777" w:rsidR="00B348BF" w:rsidRPr="00B871C0" w:rsidRDefault="00B348BF" w:rsidP="00B348BF">
      <w:pPr>
        <w:pStyle w:val="Footer"/>
        <w:rPr>
          <w:rFonts w:ascii="Arial" w:hAnsi="Arial" w:cs="Arial"/>
        </w:rPr>
      </w:pPr>
      <w:r w:rsidRPr="00B871C0">
        <w:rPr>
          <w:rFonts w:ascii="Arial" w:hAnsi="Arial" w:cs="Arial"/>
          <w:b/>
          <w:bCs/>
        </w:rPr>
        <w:t>M10 Technology Canada, Inc.</w:t>
      </w:r>
    </w:p>
    <w:p w14:paraId="2C08CDC3" w14:textId="77777777" w:rsidR="00B348BF" w:rsidRPr="00B871C0" w:rsidRDefault="00B348BF" w:rsidP="00B348BF">
      <w:pPr>
        <w:pStyle w:val="Footer"/>
        <w:rPr>
          <w:rFonts w:ascii="Arial" w:hAnsi="Arial" w:cs="Arial"/>
        </w:rPr>
      </w:pPr>
      <w:r w:rsidRPr="00B871C0">
        <w:rPr>
          <w:rFonts w:ascii="Arial" w:hAnsi="Arial" w:cs="Arial"/>
        </w:rPr>
        <w:t>938 Howe Street, Suite 908</w:t>
      </w:r>
    </w:p>
    <w:p w14:paraId="68CA8CBA" w14:textId="77777777" w:rsidR="00B348BF" w:rsidRPr="00B871C0" w:rsidRDefault="00B348BF" w:rsidP="00B348BF">
      <w:pPr>
        <w:pStyle w:val="Footer"/>
        <w:rPr>
          <w:rFonts w:ascii="Arial" w:hAnsi="Arial" w:cs="Arial"/>
        </w:rPr>
      </w:pPr>
      <w:r w:rsidRPr="00B871C0">
        <w:rPr>
          <w:rFonts w:ascii="Arial" w:hAnsi="Arial" w:cs="Arial"/>
        </w:rPr>
        <w:t>Vancouver, BC, V6Z 1N9</w:t>
      </w:r>
    </w:p>
    <w:p w14:paraId="3D85A213" w14:textId="77777777" w:rsidR="00B348BF" w:rsidRPr="00B871C0" w:rsidRDefault="00B348BF" w:rsidP="00B348BF">
      <w:pPr>
        <w:rPr>
          <w:rFonts w:ascii="Arial" w:hAnsi="Arial" w:cs="Arial"/>
        </w:rPr>
      </w:pPr>
      <w:r w:rsidRPr="00B871C0">
        <w:rPr>
          <w:rFonts w:ascii="Arial" w:hAnsi="Arial" w:cs="Arial"/>
          <w:noProof/>
        </w:rPr>
        <w:drawing>
          <wp:anchor distT="0" distB="0" distL="114300" distR="114300" simplePos="0" relativeHeight="251659264" behindDoc="0" locked="0" layoutInCell="1" allowOverlap="1" wp14:anchorId="334EB5C8" wp14:editId="6DA08E66">
            <wp:simplePos x="0" y="0"/>
            <wp:positionH relativeFrom="margin">
              <wp:posOffset>28575</wp:posOffset>
            </wp:positionH>
            <wp:positionV relativeFrom="paragraph">
              <wp:posOffset>133350</wp:posOffset>
            </wp:positionV>
            <wp:extent cx="1498600" cy="533400"/>
            <wp:effectExtent l="0" t="0" r="0" b="0"/>
            <wp:wrapNone/>
            <wp:docPr id="2" name="Picture 3"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black and yellow 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8600" cy="533400"/>
                    </a:xfrm>
                    <a:prstGeom prst="rect">
                      <a:avLst/>
                    </a:prstGeom>
                    <a:noFill/>
                  </pic:spPr>
                </pic:pic>
              </a:graphicData>
            </a:graphic>
            <wp14:sizeRelH relativeFrom="page">
              <wp14:pctWidth>0</wp14:pctWidth>
            </wp14:sizeRelH>
            <wp14:sizeRelV relativeFrom="page">
              <wp14:pctHeight>0</wp14:pctHeight>
            </wp14:sizeRelV>
          </wp:anchor>
        </w:drawing>
      </w:r>
    </w:p>
    <w:p w14:paraId="4AA778F6" w14:textId="77777777" w:rsidR="00B348BF" w:rsidRPr="00B871C0" w:rsidRDefault="00B348BF" w:rsidP="00B348BF">
      <w:pPr>
        <w:pStyle w:val="BodyText"/>
        <w:rPr>
          <w:rFonts w:ascii="Arial" w:hAnsi="Arial" w:cs="Arial"/>
          <w:sz w:val="20"/>
        </w:rPr>
      </w:pPr>
    </w:p>
    <w:p w14:paraId="3BA6A06D" w14:textId="595ADAA0" w:rsidR="00994704" w:rsidRPr="00B871C0" w:rsidRDefault="00994704" w:rsidP="000F7998">
      <w:pPr>
        <w:rPr>
          <w:rFonts w:ascii="Arial" w:hAnsi="Arial" w:cs="Arial"/>
          <w:color w:val="222222"/>
          <w:sz w:val="24"/>
          <w:szCs w:val="24"/>
          <w:shd w:val="clear" w:color="auto" w:fill="FFFFFF"/>
        </w:rPr>
      </w:pPr>
      <w:r w:rsidRPr="00B871C0">
        <w:rPr>
          <w:rFonts w:ascii="Arial" w:hAnsi="Arial" w:cs="Arial"/>
          <w:color w:val="222222"/>
          <w:sz w:val="24"/>
          <w:szCs w:val="24"/>
          <w:shd w:val="clear" w:color="auto" w:fill="FFFFFF"/>
        </w:rPr>
        <w:br w:type="page"/>
      </w:r>
    </w:p>
    <w:sdt>
      <w:sdtPr>
        <w:rPr>
          <w:rFonts w:ascii="Arial" w:eastAsiaTheme="minorHAnsi" w:hAnsi="Arial" w:cs="Arial"/>
          <w:color w:val="auto"/>
          <w:sz w:val="24"/>
          <w:szCs w:val="24"/>
        </w:rPr>
        <w:id w:val="-1366211998"/>
        <w:docPartObj>
          <w:docPartGallery w:val="Table of Contents"/>
          <w:docPartUnique/>
        </w:docPartObj>
      </w:sdtPr>
      <w:sdtEndPr>
        <w:rPr>
          <w:b/>
          <w:bCs/>
          <w:noProof/>
        </w:rPr>
      </w:sdtEndPr>
      <w:sdtContent>
        <w:p w14:paraId="708ADEA3" w14:textId="10AF6463" w:rsidR="009C54A8" w:rsidRPr="00B871C0" w:rsidRDefault="00344D80" w:rsidP="00344D80">
          <w:pPr>
            <w:pStyle w:val="TOCHeading"/>
            <w:jc w:val="center"/>
            <w:rPr>
              <w:rFonts w:ascii="Arial" w:hAnsi="Arial" w:cs="Arial"/>
              <w:color w:val="000000" w:themeColor="text1"/>
              <w:sz w:val="22"/>
              <w:szCs w:val="22"/>
            </w:rPr>
          </w:pPr>
          <w:r w:rsidRPr="00B871C0">
            <w:rPr>
              <w:rFonts w:ascii="Arial" w:hAnsi="Arial" w:cs="Arial"/>
              <w:color w:val="000000" w:themeColor="text1"/>
              <w:sz w:val="22"/>
              <w:szCs w:val="22"/>
            </w:rPr>
            <w:t>Table of Contents</w:t>
          </w:r>
        </w:p>
        <w:p w14:paraId="6783D195" w14:textId="0D98CE58" w:rsidR="00471316" w:rsidRDefault="009C54A8">
          <w:pPr>
            <w:pStyle w:val="TOC1"/>
            <w:tabs>
              <w:tab w:val="right" w:leader="dot" w:pos="9350"/>
            </w:tabs>
            <w:rPr>
              <w:rFonts w:eastAsiaTheme="minorEastAsia"/>
              <w:noProof/>
              <w:kern w:val="2"/>
              <w:sz w:val="24"/>
              <w:szCs w:val="24"/>
              <w14:ligatures w14:val="standardContextual"/>
            </w:rPr>
          </w:pPr>
          <w:r w:rsidRPr="00B871C0">
            <w:rPr>
              <w:rFonts w:ascii="Arial" w:hAnsi="Arial" w:cs="Arial"/>
            </w:rPr>
            <w:fldChar w:fldCharType="begin"/>
          </w:r>
          <w:r w:rsidRPr="00B871C0">
            <w:rPr>
              <w:rFonts w:ascii="Arial" w:hAnsi="Arial" w:cs="Arial"/>
            </w:rPr>
            <w:instrText xml:space="preserve"> TOC \o "1-3" \h \z \u </w:instrText>
          </w:r>
          <w:r w:rsidRPr="00B871C0">
            <w:rPr>
              <w:rFonts w:ascii="Arial" w:hAnsi="Arial" w:cs="Arial"/>
            </w:rPr>
            <w:fldChar w:fldCharType="separate"/>
          </w:r>
          <w:hyperlink w:anchor="_Toc210119160" w:history="1">
            <w:r w:rsidR="00471316" w:rsidRPr="0063495F">
              <w:rPr>
                <w:rStyle w:val="Hyperlink"/>
                <w:b/>
                <w:bCs/>
                <w:noProof/>
                <w:shd w:val="clear" w:color="auto" w:fill="FFFFFF"/>
              </w:rPr>
              <w:t>PURPOSE</w:t>
            </w:r>
            <w:r w:rsidR="00471316">
              <w:rPr>
                <w:noProof/>
                <w:webHidden/>
              </w:rPr>
              <w:tab/>
            </w:r>
            <w:r w:rsidR="00471316">
              <w:rPr>
                <w:noProof/>
                <w:webHidden/>
              </w:rPr>
              <w:fldChar w:fldCharType="begin"/>
            </w:r>
            <w:r w:rsidR="00471316">
              <w:rPr>
                <w:noProof/>
                <w:webHidden/>
              </w:rPr>
              <w:instrText xml:space="preserve"> PAGEREF _Toc210119160 \h </w:instrText>
            </w:r>
            <w:r w:rsidR="00471316">
              <w:rPr>
                <w:noProof/>
                <w:webHidden/>
              </w:rPr>
            </w:r>
            <w:r w:rsidR="00471316">
              <w:rPr>
                <w:noProof/>
                <w:webHidden/>
              </w:rPr>
              <w:fldChar w:fldCharType="separate"/>
            </w:r>
            <w:r w:rsidR="00471316">
              <w:rPr>
                <w:noProof/>
                <w:webHidden/>
              </w:rPr>
              <w:t>3</w:t>
            </w:r>
            <w:r w:rsidR="00471316">
              <w:rPr>
                <w:noProof/>
                <w:webHidden/>
              </w:rPr>
              <w:fldChar w:fldCharType="end"/>
            </w:r>
          </w:hyperlink>
        </w:p>
        <w:p w14:paraId="470C20BD" w14:textId="7C9A2150" w:rsidR="00471316" w:rsidRDefault="00471316">
          <w:pPr>
            <w:pStyle w:val="TOC1"/>
            <w:tabs>
              <w:tab w:val="right" w:leader="dot" w:pos="9350"/>
            </w:tabs>
            <w:rPr>
              <w:rFonts w:eastAsiaTheme="minorEastAsia"/>
              <w:noProof/>
              <w:kern w:val="2"/>
              <w:sz w:val="24"/>
              <w:szCs w:val="24"/>
              <w14:ligatures w14:val="standardContextual"/>
            </w:rPr>
          </w:pPr>
          <w:hyperlink w:anchor="_Toc210119161" w:history="1">
            <w:r w:rsidRPr="0063495F">
              <w:rPr>
                <w:rStyle w:val="Hyperlink"/>
                <w:b/>
                <w:bCs/>
                <w:noProof/>
                <w:shd w:val="clear" w:color="auto" w:fill="FFFFFF"/>
              </w:rPr>
              <w:t>SCOPE</w:t>
            </w:r>
            <w:r>
              <w:rPr>
                <w:noProof/>
                <w:webHidden/>
              </w:rPr>
              <w:tab/>
            </w:r>
            <w:r>
              <w:rPr>
                <w:noProof/>
                <w:webHidden/>
              </w:rPr>
              <w:fldChar w:fldCharType="begin"/>
            </w:r>
            <w:r>
              <w:rPr>
                <w:noProof/>
                <w:webHidden/>
              </w:rPr>
              <w:instrText xml:space="preserve"> PAGEREF _Toc210119161 \h </w:instrText>
            </w:r>
            <w:r>
              <w:rPr>
                <w:noProof/>
                <w:webHidden/>
              </w:rPr>
            </w:r>
            <w:r>
              <w:rPr>
                <w:noProof/>
                <w:webHidden/>
              </w:rPr>
              <w:fldChar w:fldCharType="separate"/>
            </w:r>
            <w:r>
              <w:rPr>
                <w:noProof/>
                <w:webHidden/>
              </w:rPr>
              <w:t>3</w:t>
            </w:r>
            <w:r>
              <w:rPr>
                <w:noProof/>
                <w:webHidden/>
              </w:rPr>
              <w:fldChar w:fldCharType="end"/>
            </w:r>
          </w:hyperlink>
        </w:p>
        <w:p w14:paraId="3750C3CF" w14:textId="65ACC4CC" w:rsidR="00471316" w:rsidRDefault="00471316">
          <w:pPr>
            <w:pStyle w:val="TOC1"/>
            <w:tabs>
              <w:tab w:val="right" w:leader="dot" w:pos="9350"/>
            </w:tabs>
            <w:rPr>
              <w:rFonts w:eastAsiaTheme="minorEastAsia"/>
              <w:noProof/>
              <w:kern w:val="2"/>
              <w:sz w:val="24"/>
              <w:szCs w:val="24"/>
              <w14:ligatures w14:val="standardContextual"/>
            </w:rPr>
          </w:pPr>
          <w:hyperlink w:anchor="_Toc210119162" w:history="1">
            <w:r w:rsidRPr="0063495F">
              <w:rPr>
                <w:rStyle w:val="Hyperlink"/>
                <w:b/>
                <w:bCs/>
                <w:noProof/>
                <w:shd w:val="clear" w:color="auto" w:fill="FFFFFF"/>
              </w:rPr>
              <w:t>POLICY</w:t>
            </w:r>
            <w:r>
              <w:rPr>
                <w:noProof/>
                <w:webHidden/>
              </w:rPr>
              <w:tab/>
            </w:r>
            <w:r>
              <w:rPr>
                <w:noProof/>
                <w:webHidden/>
              </w:rPr>
              <w:fldChar w:fldCharType="begin"/>
            </w:r>
            <w:r>
              <w:rPr>
                <w:noProof/>
                <w:webHidden/>
              </w:rPr>
              <w:instrText xml:space="preserve"> PAGEREF _Toc210119162 \h </w:instrText>
            </w:r>
            <w:r>
              <w:rPr>
                <w:noProof/>
                <w:webHidden/>
              </w:rPr>
            </w:r>
            <w:r>
              <w:rPr>
                <w:noProof/>
                <w:webHidden/>
              </w:rPr>
              <w:fldChar w:fldCharType="separate"/>
            </w:r>
            <w:r>
              <w:rPr>
                <w:noProof/>
                <w:webHidden/>
              </w:rPr>
              <w:t>3</w:t>
            </w:r>
            <w:r>
              <w:rPr>
                <w:noProof/>
                <w:webHidden/>
              </w:rPr>
              <w:fldChar w:fldCharType="end"/>
            </w:r>
          </w:hyperlink>
        </w:p>
        <w:p w14:paraId="3074AB2D" w14:textId="0CD3752E" w:rsidR="00471316" w:rsidRDefault="00471316">
          <w:pPr>
            <w:pStyle w:val="TOC2"/>
            <w:tabs>
              <w:tab w:val="right" w:leader="dot" w:pos="9350"/>
            </w:tabs>
            <w:rPr>
              <w:rFonts w:eastAsiaTheme="minorEastAsia"/>
              <w:noProof/>
              <w:kern w:val="2"/>
              <w:sz w:val="24"/>
              <w:szCs w:val="24"/>
              <w14:ligatures w14:val="standardContextual"/>
            </w:rPr>
          </w:pPr>
          <w:hyperlink w:anchor="_Toc210119163" w:history="1">
            <w:r w:rsidRPr="0063495F">
              <w:rPr>
                <w:rStyle w:val="Hyperlink"/>
                <w:rFonts w:eastAsia="Times New Roman"/>
                <w:b/>
                <w:bCs/>
                <w:noProof/>
              </w:rPr>
              <w:t>Reporting Concerns</w:t>
            </w:r>
            <w:r>
              <w:rPr>
                <w:noProof/>
                <w:webHidden/>
              </w:rPr>
              <w:tab/>
            </w:r>
            <w:r>
              <w:rPr>
                <w:noProof/>
                <w:webHidden/>
              </w:rPr>
              <w:fldChar w:fldCharType="begin"/>
            </w:r>
            <w:r>
              <w:rPr>
                <w:noProof/>
                <w:webHidden/>
              </w:rPr>
              <w:instrText xml:space="preserve"> PAGEREF _Toc210119163 \h </w:instrText>
            </w:r>
            <w:r>
              <w:rPr>
                <w:noProof/>
                <w:webHidden/>
              </w:rPr>
            </w:r>
            <w:r>
              <w:rPr>
                <w:noProof/>
                <w:webHidden/>
              </w:rPr>
              <w:fldChar w:fldCharType="separate"/>
            </w:r>
            <w:r>
              <w:rPr>
                <w:noProof/>
                <w:webHidden/>
              </w:rPr>
              <w:t>3</w:t>
            </w:r>
            <w:r>
              <w:rPr>
                <w:noProof/>
                <w:webHidden/>
              </w:rPr>
              <w:fldChar w:fldCharType="end"/>
            </w:r>
          </w:hyperlink>
        </w:p>
        <w:p w14:paraId="06D7A210" w14:textId="55D664D7" w:rsidR="00471316" w:rsidRDefault="00471316">
          <w:pPr>
            <w:pStyle w:val="TOC2"/>
            <w:tabs>
              <w:tab w:val="right" w:leader="dot" w:pos="9350"/>
            </w:tabs>
            <w:rPr>
              <w:rFonts w:eastAsiaTheme="minorEastAsia"/>
              <w:noProof/>
              <w:kern w:val="2"/>
              <w:sz w:val="24"/>
              <w:szCs w:val="24"/>
              <w14:ligatures w14:val="standardContextual"/>
            </w:rPr>
          </w:pPr>
          <w:hyperlink w:anchor="_Toc210119164" w:history="1">
            <w:r w:rsidRPr="0063495F">
              <w:rPr>
                <w:rStyle w:val="Hyperlink"/>
                <w:rFonts w:eastAsia="Times New Roman"/>
                <w:b/>
                <w:bCs/>
                <w:noProof/>
              </w:rPr>
              <w:t>How to Report</w:t>
            </w:r>
            <w:r>
              <w:rPr>
                <w:noProof/>
                <w:webHidden/>
              </w:rPr>
              <w:tab/>
            </w:r>
            <w:r>
              <w:rPr>
                <w:noProof/>
                <w:webHidden/>
              </w:rPr>
              <w:fldChar w:fldCharType="begin"/>
            </w:r>
            <w:r>
              <w:rPr>
                <w:noProof/>
                <w:webHidden/>
              </w:rPr>
              <w:instrText xml:space="preserve"> PAGEREF _Toc210119164 \h </w:instrText>
            </w:r>
            <w:r>
              <w:rPr>
                <w:noProof/>
                <w:webHidden/>
              </w:rPr>
            </w:r>
            <w:r>
              <w:rPr>
                <w:noProof/>
                <w:webHidden/>
              </w:rPr>
              <w:fldChar w:fldCharType="separate"/>
            </w:r>
            <w:r>
              <w:rPr>
                <w:noProof/>
                <w:webHidden/>
              </w:rPr>
              <w:t>3</w:t>
            </w:r>
            <w:r>
              <w:rPr>
                <w:noProof/>
                <w:webHidden/>
              </w:rPr>
              <w:fldChar w:fldCharType="end"/>
            </w:r>
          </w:hyperlink>
        </w:p>
        <w:p w14:paraId="1970E295" w14:textId="7424E7BF" w:rsidR="00471316" w:rsidRDefault="00471316">
          <w:pPr>
            <w:pStyle w:val="TOC2"/>
            <w:tabs>
              <w:tab w:val="right" w:leader="dot" w:pos="9350"/>
            </w:tabs>
            <w:rPr>
              <w:rFonts w:eastAsiaTheme="minorEastAsia"/>
              <w:noProof/>
              <w:kern w:val="2"/>
              <w:sz w:val="24"/>
              <w:szCs w:val="24"/>
              <w14:ligatures w14:val="standardContextual"/>
            </w:rPr>
          </w:pPr>
          <w:hyperlink w:anchor="_Toc210119165" w:history="1">
            <w:r w:rsidRPr="0063495F">
              <w:rPr>
                <w:rStyle w:val="Hyperlink"/>
                <w:rFonts w:eastAsia="Times New Roman"/>
                <w:b/>
                <w:bCs/>
                <w:noProof/>
              </w:rPr>
              <w:t>Confidentiality</w:t>
            </w:r>
            <w:r>
              <w:rPr>
                <w:noProof/>
                <w:webHidden/>
              </w:rPr>
              <w:tab/>
            </w:r>
            <w:r>
              <w:rPr>
                <w:noProof/>
                <w:webHidden/>
              </w:rPr>
              <w:fldChar w:fldCharType="begin"/>
            </w:r>
            <w:r>
              <w:rPr>
                <w:noProof/>
                <w:webHidden/>
              </w:rPr>
              <w:instrText xml:space="preserve"> PAGEREF _Toc210119165 \h </w:instrText>
            </w:r>
            <w:r>
              <w:rPr>
                <w:noProof/>
                <w:webHidden/>
              </w:rPr>
            </w:r>
            <w:r>
              <w:rPr>
                <w:noProof/>
                <w:webHidden/>
              </w:rPr>
              <w:fldChar w:fldCharType="separate"/>
            </w:r>
            <w:r>
              <w:rPr>
                <w:noProof/>
                <w:webHidden/>
              </w:rPr>
              <w:t>3</w:t>
            </w:r>
            <w:r>
              <w:rPr>
                <w:noProof/>
                <w:webHidden/>
              </w:rPr>
              <w:fldChar w:fldCharType="end"/>
            </w:r>
          </w:hyperlink>
        </w:p>
        <w:p w14:paraId="1AB12C66" w14:textId="6F1E7780" w:rsidR="00471316" w:rsidRDefault="00471316">
          <w:pPr>
            <w:pStyle w:val="TOC2"/>
            <w:tabs>
              <w:tab w:val="right" w:leader="dot" w:pos="9350"/>
            </w:tabs>
            <w:rPr>
              <w:rFonts w:eastAsiaTheme="minorEastAsia"/>
              <w:noProof/>
              <w:kern w:val="2"/>
              <w:sz w:val="24"/>
              <w:szCs w:val="24"/>
              <w14:ligatures w14:val="standardContextual"/>
            </w:rPr>
          </w:pPr>
          <w:hyperlink w:anchor="_Toc210119166" w:history="1">
            <w:r w:rsidRPr="0063495F">
              <w:rPr>
                <w:rStyle w:val="Hyperlink"/>
                <w:rFonts w:eastAsia="Times New Roman"/>
                <w:b/>
                <w:bCs/>
                <w:noProof/>
              </w:rPr>
              <w:t>No Retaliation</w:t>
            </w:r>
            <w:r>
              <w:rPr>
                <w:noProof/>
                <w:webHidden/>
              </w:rPr>
              <w:tab/>
            </w:r>
            <w:r>
              <w:rPr>
                <w:noProof/>
                <w:webHidden/>
              </w:rPr>
              <w:fldChar w:fldCharType="begin"/>
            </w:r>
            <w:r>
              <w:rPr>
                <w:noProof/>
                <w:webHidden/>
              </w:rPr>
              <w:instrText xml:space="preserve"> PAGEREF _Toc210119166 \h </w:instrText>
            </w:r>
            <w:r>
              <w:rPr>
                <w:noProof/>
                <w:webHidden/>
              </w:rPr>
            </w:r>
            <w:r>
              <w:rPr>
                <w:noProof/>
                <w:webHidden/>
              </w:rPr>
              <w:fldChar w:fldCharType="separate"/>
            </w:r>
            <w:r>
              <w:rPr>
                <w:noProof/>
                <w:webHidden/>
              </w:rPr>
              <w:t>3</w:t>
            </w:r>
            <w:r>
              <w:rPr>
                <w:noProof/>
                <w:webHidden/>
              </w:rPr>
              <w:fldChar w:fldCharType="end"/>
            </w:r>
          </w:hyperlink>
        </w:p>
        <w:p w14:paraId="1A00F65C" w14:textId="3F56B409" w:rsidR="00471316" w:rsidRDefault="00471316">
          <w:pPr>
            <w:pStyle w:val="TOC2"/>
            <w:tabs>
              <w:tab w:val="right" w:leader="dot" w:pos="9350"/>
            </w:tabs>
            <w:rPr>
              <w:rFonts w:eastAsiaTheme="minorEastAsia"/>
              <w:noProof/>
              <w:kern w:val="2"/>
              <w:sz w:val="24"/>
              <w:szCs w:val="24"/>
              <w14:ligatures w14:val="standardContextual"/>
            </w:rPr>
          </w:pPr>
          <w:hyperlink w:anchor="_Toc210119167" w:history="1">
            <w:r w:rsidRPr="0063495F">
              <w:rPr>
                <w:rStyle w:val="Hyperlink"/>
                <w:rFonts w:eastAsia="Times New Roman"/>
                <w:b/>
                <w:bCs/>
                <w:noProof/>
              </w:rPr>
              <w:t>Investigation</w:t>
            </w:r>
            <w:r>
              <w:rPr>
                <w:noProof/>
                <w:webHidden/>
              </w:rPr>
              <w:tab/>
            </w:r>
            <w:r>
              <w:rPr>
                <w:noProof/>
                <w:webHidden/>
              </w:rPr>
              <w:fldChar w:fldCharType="begin"/>
            </w:r>
            <w:r>
              <w:rPr>
                <w:noProof/>
                <w:webHidden/>
              </w:rPr>
              <w:instrText xml:space="preserve"> PAGEREF _Toc210119167 \h </w:instrText>
            </w:r>
            <w:r>
              <w:rPr>
                <w:noProof/>
                <w:webHidden/>
              </w:rPr>
            </w:r>
            <w:r>
              <w:rPr>
                <w:noProof/>
                <w:webHidden/>
              </w:rPr>
              <w:fldChar w:fldCharType="separate"/>
            </w:r>
            <w:r>
              <w:rPr>
                <w:noProof/>
                <w:webHidden/>
              </w:rPr>
              <w:t>4</w:t>
            </w:r>
            <w:r>
              <w:rPr>
                <w:noProof/>
                <w:webHidden/>
              </w:rPr>
              <w:fldChar w:fldCharType="end"/>
            </w:r>
          </w:hyperlink>
        </w:p>
        <w:p w14:paraId="31F7EED4" w14:textId="1563D79B" w:rsidR="00471316" w:rsidRDefault="00471316">
          <w:pPr>
            <w:pStyle w:val="TOC2"/>
            <w:tabs>
              <w:tab w:val="right" w:leader="dot" w:pos="9350"/>
            </w:tabs>
            <w:rPr>
              <w:rFonts w:eastAsiaTheme="minorEastAsia"/>
              <w:noProof/>
              <w:kern w:val="2"/>
              <w:sz w:val="24"/>
              <w:szCs w:val="24"/>
              <w14:ligatures w14:val="standardContextual"/>
            </w:rPr>
          </w:pPr>
          <w:hyperlink w:anchor="_Toc210119168" w:history="1">
            <w:r w:rsidRPr="0063495F">
              <w:rPr>
                <w:rStyle w:val="Hyperlink"/>
                <w:rFonts w:eastAsia="Times New Roman"/>
                <w:b/>
                <w:bCs/>
                <w:noProof/>
              </w:rPr>
              <w:t>Responsibility</w:t>
            </w:r>
            <w:r>
              <w:rPr>
                <w:noProof/>
                <w:webHidden/>
              </w:rPr>
              <w:tab/>
            </w:r>
            <w:r>
              <w:rPr>
                <w:noProof/>
                <w:webHidden/>
              </w:rPr>
              <w:fldChar w:fldCharType="begin"/>
            </w:r>
            <w:r>
              <w:rPr>
                <w:noProof/>
                <w:webHidden/>
              </w:rPr>
              <w:instrText xml:space="preserve"> PAGEREF _Toc210119168 \h </w:instrText>
            </w:r>
            <w:r>
              <w:rPr>
                <w:noProof/>
                <w:webHidden/>
              </w:rPr>
            </w:r>
            <w:r>
              <w:rPr>
                <w:noProof/>
                <w:webHidden/>
              </w:rPr>
              <w:fldChar w:fldCharType="separate"/>
            </w:r>
            <w:r>
              <w:rPr>
                <w:noProof/>
                <w:webHidden/>
              </w:rPr>
              <w:t>4</w:t>
            </w:r>
            <w:r>
              <w:rPr>
                <w:noProof/>
                <w:webHidden/>
              </w:rPr>
              <w:fldChar w:fldCharType="end"/>
            </w:r>
          </w:hyperlink>
        </w:p>
        <w:p w14:paraId="0F9218D4" w14:textId="36625A3F" w:rsidR="00471316" w:rsidRDefault="00471316">
          <w:pPr>
            <w:pStyle w:val="TOC1"/>
            <w:tabs>
              <w:tab w:val="right" w:leader="dot" w:pos="9350"/>
            </w:tabs>
            <w:rPr>
              <w:rFonts w:eastAsiaTheme="minorEastAsia"/>
              <w:noProof/>
              <w:kern w:val="2"/>
              <w:sz w:val="24"/>
              <w:szCs w:val="24"/>
              <w14:ligatures w14:val="standardContextual"/>
            </w:rPr>
          </w:pPr>
          <w:hyperlink w:anchor="_Toc210119169" w:history="1">
            <w:r w:rsidRPr="0063495F">
              <w:rPr>
                <w:rStyle w:val="Hyperlink"/>
                <w:b/>
                <w:bCs/>
                <w:noProof/>
                <w:shd w:val="clear" w:color="auto" w:fill="FFFFFF"/>
              </w:rPr>
              <w:t>REVIEW AND UPDATES</w:t>
            </w:r>
            <w:r>
              <w:rPr>
                <w:noProof/>
                <w:webHidden/>
              </w:rPr>
              <w:tab/>
            </w:r>
            <w:r>
              <w:rPr>
                <w:noProof/>
                <w:webHidden/>
              </w:rPr>
              <w:fldChar w:fldCharType="begin"/>
            </w:r>
            <w:r>
              <w:rPr>
                <w:noProof/>
                <w:webHidden/>
              </w:rPr>
              <w:instrText xml:space="preserve"> PAGEREF _Toc210119169 \h </w:instrText>
            </w:r>
            <w:r>
              <w:rPr>
                <w:noProof/>
                <w:webHidden/>
              </w:rPr>
            </w:r>
            <w:r>
              <w:rPr>
                <w:noProof/>
                <w:webHidden/>
              </w:rPr>
              <w:fldChar w:fldCharType="separate"/>
            </w:r>
            <w:r>
              <w:rPr>
                <w:noProof/>
                <w:webHidden/>
              </w:rPr>
              <w:t>4</w:t>
            </w:r>
            <w:r>
              <w:rPr>
                <w:noProof/>
                <w:webHidden/>
              </w:rPr>
              <w:fldChar w:fldCharType="end"/>
            </w:r>
          </w:hyperlink>
        </w:p>
        <w:p w14:paraId="1A8C1598" w14:textId="72CF4060" w:rsidR="009C54A8" w:rsidRPr="00B871C0" w:rsidRDefault="009C54A8" w:rsidP="009C54A8">
          <w:pPr>
            <w:rPr>
              <w:rFonts w:ascii="Arial" w:hAnsi="Arial" w:cs="Arial"/>
              <w:sz w:val="24"/>
              <w:szCs w:val="24"/>
            </w:rPr>
          </w:pPr>
          <w:r w:rsidRPr="00B871C0">
            <w:rPr>
              <w:rFonts w:ascii="Arial" w:hAnsi="Arial" w:cs="Arial"/>
              <w:noProof/>
            </w:rPr>
            <w:fldChar w:fldCharType="end"/>
          </w:r>
        </w:p>
      </w:sdtContent>
    </w:sdt>
    <w:p w14:paraId="272B9A77" w14:textId="77777777" w:rsidR="009F400B" w:rsidRPr="00B871C0" w:rsidRDefault="001B08A8">
      <w:pPr>
        <w:rPr>
          <w:rFonts w:ascii="Arial" w:hAnsi="Arial" w:cs="Arial"/>
          <w:b/>
          <w:bCs/>
          <w:color w:val="222222"/>
          <w:sz w:val="24"/>
          <w:szCs w:val="24"/>
          <w:shd w:val="clear" w:color="auto" w:fill="FFFFFF"/>
        </w:rPr>
      </w:pPr>
      <w:r w:rsidRPr="00B871C0">
        <w:rPr>
          <w:rFonts w:ascii="Arial" w:hAnsi="Arial" w:cs="Arial"/>
          <w:b/>
          <w:bCs/>
          <w:color w:val="222222"/>
          <w:sz w:val="24"/>
          <w:szCs w:val="24"/>
          <w:shd w:val="clear" w:color="auto" w:fill="FFFFFF"/>
        </w:rPr>
        <w:br w:type="page"/>
      </w:r>
    </w:p>
    <w:p w14:paraId="34D26778" w14:textId="61F03215" w:rsidR="00E46598" w:rsidRPr="00B871C0" w:rsidRDefault="00D648E1" w:rsidP="00760A3C">
      <w:pPr>
        <w:pStyle w:val="Heading1"/>
        <w:rPr>
          <w:rFonts w:ascii="Arial" w:hAnsi="Arial" w:cs="Arial"/>
          <w:b/>
          <w:bCs/>
          <w:color w:val="000000" w:themeColor="text1"/>
          <w:sz w:val="24"/>
          <w:szCs w:val="24"/>
          <w:shd w:val="clear" w:color="auto" w:fill="FFFFFF"/>
        </w:rPr>
      </w:pPr>
      <w:bookmarkStart w:id="0" w:name="_Toc210119160"/>
      <w:r w:rsidRPr="00B871C0">
        <w:rPr>
          <w:rFonts w:ascii="Arial" w:hAnsi="Arial" w:cs="Arial"/>
          <w:b/>
          <w:bCs/>
          <w:color w:val="000000" w:themeColor="text1"/>
          <w:sz w:val="24"/>
          <w:szCs w:val="24"/>
          <w:shd w:val="clear" w:color="auto" w:fill="FFFFFF"/>
        </w:rPr>
        <w:lastRenderedPageBreak/>
        <w:t>PURPOSE</w:t>
      </w:r>
      <w:bookmarkEnd w:id="0"/>
    </w:p>
    <w:p w14:paraId="4C3366AA" w14:textId="77777777" w:rsidR="00760A3C" w:rsidRPr="00B871C0" w:rsidRDefault="00760A3C" w:rsidP="00760A3C">
      <w:pPr>
        <w:rPr>
          <w:rFonts w:ascii="Arial" w:hAnsi="Arial" w:cs="Arial"/>
        </w:rPr>
      </w:pPr>
    </w:p>
    <w:p w14:paraId="5EE0EDDF" w14:textId="122884C7" w:rsidR="00861A49" w:rsidRPr="00861A49" w:rsidRDefault="00861A49" w:rsidP="00861A49">
      <w:pPr>
        <w:pStyle w:val="NoSpacing"/>
        <w:rPr>
          <w:rFonts w:ascii="Arial" w:hAnsi="Arial" w:cs="Arial"/>
          <w:sz w:val="24"/>
          <w:szCs w:val="24"/>
        </w:rPr>
      </w:pPr>
      <w:r w:rsidRPr="00861A49">
        <w:rPr>
          <w:rFonts w:ascii="Arial" w:hAnsi="Arial" w:cs="Arial"/>
          <w:sz w:val="24"/>
          <w:szCs w:val="24"/>
        </w:rPr>
        <w:t>M10TEK, LLC and M10 Technology Canada, Inc. are</w:t>
      </w:r>
      <w:r w:rsidRPr="00861A49">
        <w:rPr>
          <w:rFonts w:ascii="Arial" w:hAnsi="Arial" w:cs="Arial"/>
          <w:sz w:val="24"/>
          <w:szCs w:val="24"/>
        </w:rPr>
        <w:t xml:space="preserve"> </w:t>
      </w:r>
      <w:r w:rsidR="00471316" w:rsidRPr="00471316">
        <w:rPr>
          <w:rFonts w:ascii="Arial" w:hAnsi="Arial" w:cs="Arial"/>
          <w:sz w:val="24"/>
          <w:szCs w:val="24"/>
        </w:rPr>
        <w:t>committed to the highest standards of ethical, legal, and professional conduct. This Whistleblower Policy is designed to encourage employees, contractors, and other stakeholders to report any concerns regarding suspected misconduct, illegal activity, or violations of company policy, without fear of retaliation.</w:t>
      </w:r>
    </w:p>
    <w:p w14:paraId="49D55813" w14:textId="22778974" w:rsidR="001078C8" w:rsidRPr="00B871C0" w:rsidRDefault="00D648E1" w:rsidP="00760A3C">
      <w:pPr>
        <w:pStyle w:val="Heading1"/>
        <w:rPr>
          <w:rFonts w:ascii="Arial" w:hAnsi="Arial" w:cs="Arial"/>
          <w:b/>
          <w:bCs/>
          <w:color w:val="000000" w:themeColor="text1"/>
          <w:sz w:val="24"/>
          <w:szCs w:val="24"/>
          <w:shd w:val="clear" w:color="auto" w:fill="FFFFFF"/>
        </w:rPr>
      </w:pPr>
      <w:bookmarkStart w:id="1" w:name="_Toc210119161"/>
      <w:r w:rsidRPr="00B871C0">
        <w:rPr>
          <w:rFonts w:ascii="Arial" w:hAnsi="Arial" w:cs="Arial"/>
          <w:b/>
          <w:bCs/>
          <w:color w:val="000000" w:themeColor="text1"/>
          <w:sz w:val="24"/>
          <w:szCs w:val="24"/>
          <w:shd w:val="clear" w:color="auto" w:fill="FFFFFF"/>
        </w:rPr>
        <w:t>SCOPE</w:t>
      </w:r>
      <w:bookmarkEnd w:id="1"/>
    </w:p>
    <w:p w14:paraId="585A590D" w14:textId="02903C46" w:rsidR="00861A49" w:rsidRPr="00471316" w:rsidRDefault="00471316" w:rsidP="00471316">
      <w:pPr>
        <w:rPr>
          <w:rFonts w:ascii="Arial" w:hAnsi="Arial" w:cs="Arial"/>
        </w:rPr>
      </w:pPr>
      <w:r w:rsidRPr="00471316">
        <w:rPr>
          <w:rFonts w:ascii="Arial" w:hAnsi="Arial" w:cs="Arial"/>
        </w:rPr>
        <w:t>This policy applies to all employees, officers, directors, contractors, consultants, and any other individuals performing work for</w:t>
      </w:r>
      <w:r w:rsidRPr="00471316">
        <w:rPr>
          <w:rFonts w:ascii="Arial" w:hAnsi="Arial" w:cs="Arial"/>
        </w:rPr>
        <w:t xml:space="preserve"> </w:t>
      </w:r>
      <w:r w:rsidR="00861A49" w:rsidRPr="00471316">
        <w:rPr>
          <w:rFonts w:ascii="Arial" w:hAnsi="Arial" w:cs="Arial"/>
        </w:rPr>
        <w:t>M10TEK, LLC and M10 Technology Canada, Inc.</w:t>
      </w:r>
    </w:p>
    <w:p w14:paraId="025D77CE" w14:textId="6398A2D1" w:rsidR="00145F5B" w:rsidRPr="00B871C0" w:rsidRDefault="00D648E1" w:rsidP="00036E0F">
      <w:pPr>
        <w:pStyle w:val="Heading1"/>
        <w:rPr>
          <w:rFonts w:ascii="Arial" w:hAnsi="Arial" w:cs="Arial"/>
          <w:b/>
          <w:bCs/>
          <w:color w:val="000000" w:themeColor="text1"/>
          <w:sz w:val="24"/>
          <w:szCs w:val="24"/>
          <w:shd w:val="clear" w:color="auto" w:fill="FFFFFF"/>
        </w:rPr>
      </w:pPr>
      <w:bookmarkStart w:id="2" w:name="_Toc210119162"/>
      <w:r w:rsidRPr="00B871C0">
        <w:rPr>
          <w:rFonts w:ascii="Arial" w:hAnsi="Arial" w:cs="Arial"/>
          <w:b/>
          <w:bCs/>
          <w:color w:val="000000" w:themeColor="text1"/>
          <w:sz w:val="24"/>
          <w:szCs w:val="24"/>
          <w:shd w:val="clear" w:color="auto" w:fill="FFFFFF"/>
        </w:rPr>
        <w:t>POLICY</w:t>
      </w:r>
      <w:bookmarkEnd w:id="2"/>
    </w:p>
    <w:p w14:paraId="47CF5FCF" w14:textId="77777777" w:rsidR="00760A3C" w:rsidRPr="00B871C0" w:rsidRDefault="00760A3C" w:rsidP="00760A3C">
      <w:pPr>
        <w:rPr>
          <w:rFonts w:ascii="Arial" w:hAnsi="Arial" w:cs="Arial"/>
        </w:rPr>
      </w:pPr>
    </w:p>
    <w:p w14:paraId="5896EA27" w14:textId="066045B6" w:rsidR="00036E0F" w:rsidRPr="00471316" w:rsidRDefault="00471316" w:rsidP="00471316">
      <w:pPr>
        <w:pStyle w:val="Heading2"/>
        <w:rPr>
          <w:rFonts w:ascii="Arial" w:eastAsia="Times New Roman" w:hAnsi="Arial" w:cs="Arial"/>
          <w:b/>
          <w:bCs/>
          <w:color w:val="auto"/>
          <w:sz w:val="24"/>
          <w:szCs w:val="24"/>
        </w:rPr>
      </w:pPr>
      <w:bookmarkStart w:id="3" w:name="_Toc210119163"/>
      <w:r w:rsidRPr="00471316">
        <w:rPr>
          <w:rFonts w:ascii="Arial" w:eastAsia="Times New Roman" w:hAnsi="Arial" w:cs="Arial"/>
          <w:b/>
          <w:bCs/>
          <w:color w:val="auto"/>
          <w:sz w:val="24"/>
          <w:szCs w:val="24"/>
        </w:rPr>
        <w:t>Reporting Concerns</w:t>
      </w:r>
      <w:bookmarkEnd w:id="3"/>
    </w:p>
    <w:p w14:paraId="6C1504CC" w14:textId="77777777" w:rsidR="00471316" w:rsidRPr="00471316" w:rsidRDefault="00471316" w:rsidP="00471316">
      <w:pPr>
        <w:pStyle w:val="NormalWeb"/>
        <w:rPr>
          <w:rFonts w:ascii="Arial" w:eastAsiaTheme="minorHAnsi" w:hAnsi="Arial" w:cs="Arial"/>
        </w:rPr>
      </w:pPr>
      <w:r w:rsidRPr="00471316">
        <w:rPr>
          <w:rFonts w:ascii="Arial" w:eastAsiaTheme="minorHAnsi" w:hAnsi="Arial" w:cs="Arial"/>
        </w:rPr>
        <w:t>Employees are encouraged to report, in good faith, any concerns regarding:</w:t>
      </w:r>
    </w:p>
    <w:p w14:paraId="7D65EF75" w14:textId="77777777" w:rsidR="00471316" w:rsidRPr="00471316" w:rsidRDefault="00471316" w:rsidP="00471316">
      <w:pPr>
        <w:pStyle w:val="NormalWeb"/>
        <w:numPr>
          <w:ilvl w:val="0"/>
          <w:numId w:val="16"/>
        </w:numPr>
        <w:rPr>
          <w:rFonts w:ascii="Arial" w:eastAsiaTheme="minorHAnsi" w:hAnsi="Arial" w:cs="Arial"/>
        </w:rPr>
      </w:pPr>
      <w:r w:rsidRPr="00471316">
        <w:rPr>
          <w:rFonts w:ascii="Arial" w:eastAsiaTheme="minorHAnsi" w:hAnsi="Arial" w:cs="Arial"/>
        </w:rPr>
        <w:t>Fraud, theft, or financial misconduct</w:t>
      </w:r>
    </w:p>
    <w:p w14:paraId="4AA04454" w14:textId="77777777" w:rsidR="00471316" w:rsidRPr="00471316" w:rsidRDefault="00471316" w:rsidP="00471316">
      <w:pPr>
        <w:pStyle w:val="NormalWeb"/>
        <w:numPr>
          <w:ilvl w:val="0"/>
          <w:numId w:val="16"/>
        </w:numPr>
        <w:rPr>
          <w:rFonts w:ascii="Arial" w:eastAsiaTheme="minorHAnsi" w:hAnsi="Arial" w:cs="Arial"/>
        </w:rPr>
      </w:pPr>
      <w:r w:rsidRPr="00471316">
        <w:rPr>
          <w:rFonts w:ascii="Arial" w:eastAsiaTheme="minorHAnsi" w:hAnsi="Arial" w:cs="Arial"/>
        </w:rPr>
        <w:t>Violations of laws or regulations</w:t>
      </w:r>
    </w:p>
    <w:p w14:paraId="016A28DB" w14:textId="77777777" w:rsidR="00471316" w:rsidRPr="00471316" w:rsidRDefault="00471316" w:rsidP="00471316">
      <w:pPr>
        <w:pStyle w:val="NormalWeb"/>
        <w:numPr>
          <w:ilvl w:val="0"/>
          <w:numId w:val="16"/>
        </w:numPr>
        <w:rPr>
          <w:rFonts w:ascii="Arial" w:eastAsiaTheme="minorHAnsi" w:hAnsi="Arial" w:cs="Arial"/>
        </w:rPr>
      </w:pPr>
      <w:r w:rsidRPr="00471316">
        <w:rPr>
          <w:rFonts w:ascii="Arial" w:eastAsiaTheme="minorHAnsi" w:hAnsi="Arial" w:cs="Arial"/>
        </w:rPr>
        <w:t>Unsafe workplace conditions</w:t>
      </w:r>
    </w:p>
    <w:p w14:paraId="60AE00F8" w14:textId="77777777" w:rsidR="00471316" w:rsidRPr="00471316" w:rsidRDefault="00471316" w:rsidP="00471316">
      <w:pPr>
        <w:pStyle w:val="NormalWeb"/>
        <w:numPr>
          <w:ilvl w:val="0"/>
          <w:numId w:val="16"/>
        </w:numPr>
        <w:rPr>
          <w:rFonts w:ascii="Arial" w:eastAsiaTheme="minorHAnsi" w:hAnsi="Arial" w:cs="Arial"/>
        </w:rPr>
      </w:pPr>
      <w:r w:rsidRPr="00471316">
        <w:rPr>
          <w:rFonts w:ascii="Arial" w:eastAsiaTheme="minorHAnsi" w:hAnsi="Arial" w:cs="Arial"/>
        </w:rPr>
        <w:t>Discrimination, harassment, or unethical behavior</w:t>
      </w:r>
    </w:p>
    <w:p w14:paraId="0E6818C4" w14:textId="77777777" w:rsidR="00471316" w:rsidRPr="00471316" w:rsidRDefault="00471316" w:rsidP="00471316">
      <w:pPr>
        <w:pStyle w:val="NormalWeb"/>
        <w:numPr>
          <w:ilvl w:val="0"/>
          <w:numId w:val="16"/>
        </w:numPr>
        <w:rPr>
          <w:rFonts w:ascii="Arial" w:eastAsiaTheme="minorHAnsi" w:hAnsi="Arial" w:cs="Arial"/>
        </w:rPr>
      </w:pPr>
      <w:r w:rsidRPr="00471316">
        <w:rPr>
          <w:rFonts w:ascii="Arial" w:eastAsiaTheme="minorHAnsi" w:hAnsi="Arial" w:cs="Arial"/>
        </w:rPr>
        <w:t>Violations of company policies or the Code of Conduct</w:t>
      </w:r>
    </w:p>
    <w:p w14:paraId="29E8107D" w14:textId="1011C384" w:rsidR="00036E0F" w:rsidRPr="00471316" w:rsidRDefault="00471316" w:rsidP="00471316">
      <w:pPr>
        <w:pStyle w:val="Heading2"/>
        <w:rPr>
          <w:rFonts w:ascii="Arial" w:eastAsia="Times New Roman" w:hAnsi="Arial" w:cs="Arial"/>
          <w:b/>
          <w:bCs/>
          <w:color w:val="auto"/>
          <w:sz w:val="24"/>
          <w:szCs w:val="24"/>
        </w:rPr>
      </w:pPr>
      <w:bookmarkStart w:id="4" w:name="_Toc210119164"/>
      <w:r w:rsidRPr="00471316">
        <w:rPr>
          <w:rFonts w:ascii="Arial" w:eastAsia="Times New Roman" w:hAnsi="Arial" w:cs="Arial"/>
          <w:b/>
          <w:bCs/>
          <w:color w:val="auto"/>
          <w:sz w:val="24"/>
          <w:szCs w:val="24"/>
        </w:rPr>
        <w:t>How to Report</w:t>
      </w:r>
      <w:bookmarkEnd w:id="4"/>
    </w:p>
    <w:p w14:paraId="7A198D40" w14:textId="151E37C2" w:rsidR="00471316" w:rsidRPr="00471316" w:rsidRDefault="00471316" w:rsidP="00471316">
      <w:pPr>
        <w:pStyle w:val="NormalWeb"/>
        <w:rPr>
          <w:rFonts w:ascii="Arial" w:eastAsiaTheme="minorHAnsi" w:hAnsi="Arial" w:cs="Arial"/>
        </w:rPr>
      </w:pPr>
      <w:r w:rsidRPr="00471316">
        <w:rPr>
          <w:rFonts w:ascii="Arial" w:eastAsiaTheme="minorHAnsi" w:hAnsi="Arial" w:cs="Arial"/>
        </w:rPr>
        <w:t>Reports may be made:</w:t>
      </w:r>
    </w:p>
    <w:p w14:paraId="414CC9C9" w14:textId="77777777" w:rsidR="00471316" w:rsidRPr="00471316" w:rsidRDefault="00471316" w:rsidP="00471316">
      <w:pPr>
        <w:pStyle w:val="NormalWeb"/>
        <w:numPr>
          <w:ilvl w:val="0"/>
          <w:numId w:val="23"/>
        </w:numPr>
        <w:rPr>
          <w:rFonts w:ascii="Arial" w:eastAsiaTheme="minorHAnsi" w:hAnsi="Arial" w:cs="Arial"/>
        </w:rPr>
      </w:pPr>
      <w:r w:rsidRPr="00471316">
        <w:rPr>
          <w:rFonts w:ascii="Arial" w:eastAsiaTheme="minorHAnsi" w:hAnsi="Arial" w:cs="Arial"/>
        </w:rPr>
        <w:t>Directly to your immediate supervisor or manager</w:t>
      </w:r>
    </w:p>
    <w:p w14:paraId="4520CB6D" w14:textId="66E73A72" w:rsidR="00471316" w:rsidRPr="00471316" w:rsidRDefault="00471316" w:rsidP="00471316">
      <w:pPr>
        <w:pStyle w:val="NormalWeb"/>
        <w:numPr>
          <w:ilvl w:val="0"/>
          <w:numId w:val="23"/>
        </w:numPr>
        <w:rPr>
          <w:rFonts w:ascii="Arial" w:eastAsiaTheme="minorHAnsi" w:hAnsi="Arial" w:cs="Arial"/>
        </w:rPr>
      </w:pPr>
      <w:r w:rsidRPr="00471316">
        <w:rPr>
          <w:rFonts w:ascii="Arial" w:eastAsiaTheme="minorHAnsi" w:hAnsi="Arial" w:cs="Arial"/>
        </w:rPr>
        <w:t>To the Human Resources department</w:t>
      </w:r>
      <w:r w:rsidRPr="00471316">
        <w:rPr>
          <w:rFonts w:ascii="Arial" w:eastAsiaTheme="minorHAnsi" w:hAnsi="Arial" w:cs="Arial"/>
        </w:rPr>
        <w:t xml:space="preserve"> (contracts@m10tek.com).</w:t>
      </w:r>
    </w:p>
    <w:p w14:paraId="2B79B721" w14:textId="42197D43" w:rsidR="00471316" w:rsidRPr="00471316" w:rsidRDefault="00471316" w:rsidP="00471316">
      <w:pPr>
        <w:pStyle w:val="NormalWeb"/>
        <w:numPr>
          <w:ilvl w:val="0"/>
          <w:numId w:val="23"/>
        </w:numPr>
        <w:rPr>
          <w:rFonts w:ascii="Arial" w:eastAsiaTheme="minorHAnsi" w:hAnsi="Arial" w:cs="Arial"/>
        </w:rPr>
      </w:pPr>
      <w:r w:rsidRPr="00471316">
        <w:rPr>
          <w:rFonts w:ascii="Arial" w:eastAsiaTheme="minorHAnsi" w:hAnsi="Arial" w:cs="Arial"/>
        </w:rPr>
        <w:t xml:space="preserve">Through an anonymous reporting hotline/email at </w:t>
      </w:r>
      <w:r w:rsidRPr="00471316">
        <w:rPr>
          <w:rFonts w:ascii="Arial" w:eastAsiaTheme="minorHAnsi" w:hAnsi="Arial" w:cs="Arial"/>
        </w:rPr>
        <w:t>hello@m10tek.com.</w:t>
      </w:r>
    </w:p>
    <w:p w14:paraId="04D9B895" w14:textId="77777777" w:rsidR="00471316" w:rsidRPr="00471316" w:rsidRDefault="00471316" w:rsidP="00471316">
      <w:pPr>
        <w:pStyle w:val="Heading2"/>
        <w:rPr>
          <w:rFonts w:ascii="Arial" w:eastAsia="Times New Roman" w:hAnsi="Arial" w:cs="Arial"/>
          <w:b/>
          <w:bCs/>
          <w:color w:val="auto"/>
          <w:sz w:val="24"/>
          <w:szCs w:val="24"/>
        </w:rPr>
      </w:pPr>
      <w:bookmarkStart w:id="5" w:name="_Toc210119165"/>
      <w:r w:rsidRPr="00471316">
        <w:rPr>
          <w:rFonts w:ascii="Arial" w:eastAsia="Times New Roman" w:hAnsi="Arial" w:cs="Arial"/>
          <w:b/>
          <w:bCs/>
          <w:color w:val="auto"/>
          <w:sz w:val="24"/>
          <w:szCs w:val="24"/>
        </w:rPr>
        <w:t>Confidentiality</w:t>
      </w:r>
      <w:bookmarkEnd w:id="5"/>
    </w:p>
    <w:p w14:paraId="737E0D87" w14:textId="77777777" w:rsidR="00471316" w:rsidRPr="00471316" w:rsidRDefault="00471316" w:rsidP="00471316">
      <w:pPr>
        <w:pStyle w:val="NormalWeb"/>
        <w:rPr>
          <w:rFonts w:ascii="Arial" w:eastAsiaTheme="minorHAnsi" w:hAnsi="Arial" w:cs="Arial"/>
        </w:rPr>
      </w:pPr>
      <w:r w:rsidRPr="00471316">
        <w:rPr>
          <w:rFonts w:ascii="Arial" w:eastAsiaTheme="minorHAnsi" w:hAnsi="Arial" w:cs="Arial"/>
        </w:rPr>
        <w:t>Reports will be treated confidentially to the extent possible. The identity of the whistleblower will be protected unless disclosure is required by law.</w:t>
      </w:r>
    </w:p>
    <w:p w14:paraId="516595B5" w14:textId="77777777" w:rsidR="00471316" w:rsidRDefault="00471316" w:rsidP="00471316">
      <w:pPr>
        <w:pStyle w:val="Heading3"/>
        <w:ind w:left="360"/>
        <w:rPr>
          <w:rFonts w:ascii="Arial" w:eastAsia="Times New Roman" w:hAnsi="Arial" w:cs="Arial"/>
          <w:b/>
          <w:bCs/>
          <w:color w:val="auto"/>
        </w:rPr>
      </w:pPr>
    </w:p>
    <w:p w14:paraId="50A1CEAB" w14:textId="67BB1308" w:rsidR="00036E0F" w:rsidRPr="00471316" w:rsidRDefault="00471316" w:rsidP="00471316">
      <w:pPr>
        <w:pStyle w:val="Heading2"/>
        <w:rPr>
          <w:rFonts w:ascii="Arial" w:eastAsia="Times New Roman" w:hAnsi="Arial" w:cs="Arial"/>
          <w:b/>
          <w:bCs/>
          <w:color w:val="auto"/>
          <w:sz w:val="24"/>
          <w:szCs w:val="24"/>
        </w:rPr>
      </w:pPr>
      <w:bookmarkStart w:id="6" w:name="_Toc210119166"/>
      <w:r w:rsidRPr="00471316">
        <w:rPr>
          <w:rFonts w:ascii="Arial" w:eastAsia="Times New Roman" w:hAnsi="Arial" w:cs="Arial"/>
          <w:b/>
          <w:bCs/>
          <w:color w:val="auto"/>
          <w:sz w:val="24"/>
          <w:szCs w:val="24"/>
        </w:rPr>
        <w:t>No Retaliation</w:t>
      </w:r>
      <w:bookmarkEnd w:id="6"/>
    </w:p>
    <w:p w14:paraId="3BAA8916" w14:textId="77777777" w:rsidR="00471316" w:rsidRPr="00471316" w:rsidRDefault="00471316" w:rsidP="00471316"/>
    <w:p w14:paraId="52199E3E" w14:textId="263F4830" w:rsidR="00471316" w:rsidRPr="00471316" w:rsidRDefault="00471316" w:rsidP="00471316">
      <w:pPr>
        <w:rPr>
          <w:rFonts w:ascii="Arial" w:hAnsi="Arial" w:cs="Arial"/>
          <w:sz w:val="24"/>
          <w:szCs w:val="24"/>
        </w:rPr>
      </w:pPr>
      <w:r w:rsidRPr="00471316">
        <w:rPr>
          <w:rFonts w:ascii="Arial" w:hAnsi="Arial" w:cs="Arial"/>
          <w:sz w:val="24"/>
          <w:szCs w:val="24"/>
        </w:rPr>
        <w:lastRenderedPageBreak/>
        <w:t>M10TEK, LLC and M10 Technology Canada Inc.</w:t>
      </w:r>
      <w:r w:rsidRPr="00471316">
        <w:rPr>
          <w:rFonts w:ascii="Arial" w:hAnsi="Arial" w:cs="Arial"/>
          <w:sz w:val="24"/>
          <w:szCs w:val="24"/>
        </w:rPr>
        <w:t xml:space="preserve"> strictly prohibit retaliation against anyone who reports concerns in good faith. Retaliation includes termination, demotion, harassment, or any other adverse action. Any employee found engaging in retaliation will be subject to disciplinary action, up to and including termination.</w:t>
      </w:r>
    </w:p>
    <w:p w14:paraId="258FD30A" w14:textId="0862D1DC" w:rsidR="00036E0F" w:rsidRPr="00471316" w:rsidRDefault="00471316" w:rsidP="00471316">
      <w:pPr>
        <w:pStyle w:val="Heading2"/>
        <w:rPr>
          <w:rFonts w:ascii="Arial" w:eastAsia="Times New Roman" w:hAnsi="Arial" w:cs="Arial"/>
          <w:b/>
          <w:bCs/>
          <w:color w:val="auto"/>
          <w:sz w:val="24"/>
          <w:szCs w:val="24"/>
        </w:rPr>
      </w:pPr>
      <w:bookmarkStart w:id="7" w:name="_Toc210119167"/>
      <w:r w:rsidRPr="00471316">
        <w:rPr>
          <w:rFonts w:ascii="Arial" w:eastAsia="Times New Roman" w:hAnsi="Arial" w:cs="Arial"/>
          <w:b/>
          <w:bCs/>
          <w:color w:val="auto"/>
          <w:sz w:val="24"/>
          <w:szCs w:val="24"/>
        </w:rPr>
        <w:t>Investigation</w:t>
      </w:r>
      <w:bookmarkEnd w:id="7"/>
    </w:p>
    <w:p w14:paraId="45894756" w14:textId="77777777" w:rsidR="00471316" w:rsidRPr="00471316" w:rsidRDefault="00471316" w:rsidP="00471316">
      <w:pPr>
        <w:pStyle w:val="NormalWeb"/>
        <w:rPr>
          <w:rFonts w:ascii="Arial" w:eastAsiaTheme="minorHAnsi" w:hAnsi="Arial" w:cs="Arial"/>
        </w:rPr>
      </w:pPr>
      <w:r w:rsidRPr="00471316">
        <w:rPr>
          <w:rFonts w:ascii="Arial" w:eastAsiaTheme="minorHAnsi" w:hAnsi="Arial" w:cs="Arial"/>
        </w:rPr>
        <w:t>All reports will be promptly and thoroughly investigated by the Compliance Officer or designated representative. Appropriate corrective action will be taken if misconduct is confirmed.</w:t>
      </w:r>
    </w:p>
    <w:p w14:paraId="30308423" w14:textId="081AB163" w:rsidR="00D328F8" w:rsidRDefault="00471316" w:rsidP="00471316">
      <w:pPr>
        <w:pStyle w:val="Heading2"/>
        <w:rPr>
          <w:rFonts w:ascii="Arial" w:eastAsia="Times New Roman" w:hAnsi="Arial" w:cs="Arial"/>
          <w:b/>
          <w:bCs/>
          <w:color w:val="auto"/>
          <w:sz w:val="24"/>
          <w:szCs w:val="24"/>
        </w:rPr>
      </w:pPr>
      <w:bookmarkStart w:id="8" w:name="_Toc210119168"/>
      <w:r w:rsidRPr="00471316">
        <w:rPr>
          <w:rFonts w:ascii="Arial" w:eastAsia="Times New Roman" w:hAnsi="Arial" w:cs="Arial"/>
          <w:b/>
          <w:bCs/>
          <w:color w:val="auto"/>
          <w:sz w:val="24"/>
          <w:szCs w:val="24"/>
        </w:rPr>
        <w:t>Responsibility</w:t>
      </w:r>
      <w:bookmarkEnd w:id="8"/>
    </w:p>
    <w:p w14:paraId="2F89E958" w14:textId="77777777" w:rsidR="00471316" w:rsidRPr="00471316" w:rsidRDefault="00471316" w:rsidP="00471316"/>
    <w:p w14:paraId="0BA37CC3" w14:textId="48E5B713" w:rsidR="00384118" w:rsidRPr="00471316" w:rsidRDefault="00471316" w:rsidP="00036E0F">
      <w:pPr>
        <w:rPr>
          <w:rFonts w:ascii="Arial" w:hAnsi="Arial" w:cs="Arial"/>
          <w:sz w:val="24"/>
          <w:szCs w:val="24"/>
        </w:rPr>
      </w:pPr>
      <w:r w:rsidRPr="00471316">
        <w:rPr>
          <w:rFonts w:ascii="Arial" w:hAnsi="Arial" w:cs="Arial"/>
          <w:sz w:val="24"/>
          <w:szCs w:val="24"/>
        </w:rPr>
        <w:t>All managers and supervisors are responsible for promoting a culture where concerns can be safely raised and ensuring this policy is followed.</w:t>
      </w:r>
    </w:p>
    <w:p w14:paraId="126F9120" w14:textId="74D36FDA" w:rsidR="00A172AE" w:rsidRDefault="00A172AE" w:rsidP="003B3D63">
      <w:pPr>
        <w:ind w:left="360" w:hanging="1080"/>
        <w:rPr>
          <w:rFonts w:ascii="Arial" w:hAnsi="Arial" w:cs="Arial"/>
          <w:sz w:val="24"/>
          <w:szCs w:val="24"/>
        </w:rPr>
      </w:pPr>
    </w:p>
    <w:p w14:paraId="186E25E1" w14:textId="3CE8570A" w:rsidR="00471316" w:rsidRDefault="00471316" w:rsidP="00471316">
      <w:pPr>
        <w:pStyle w:val="Heading1"/>
        <w:rPr>
          <w:rFonts w:ascii="Arial" w:hAnsi="Arial" w:cs="Arial"/>
          <w:b/>
          <w:bCs/>
          <w:color w:val="000000" w:themeColor="text1"/>
          <w:sz w:val="24"/>
          <w:szCs w:val="24"/>
          <w:shd w:val="clear" w:color="auto" w:fill="FFFFFF"/>
        </w:rPr>
      </w:pPr>
      <w:bookmarkStart w:id="9" w:name="_Toc210119169"/>
      <w:r w:rsidRPr="00471316">
        <w:rPr>
          <w:rFonts w:ascii="Arial" w:hAnsi="Arial" w:cs="Arial"/>
          <w:b/>
          <w:bCs/>
          <w:color w:val="000000" w:themeColor="text1"/>
          <w:sz w:val="24"/>
          <w:szCs w:val="24"/>
          <w:shd w:val="clear" w:color="auto" w:fill="FFFFFF"/>
        </w:rPr>
        <w:t>REVIEW AND UPDATES</w:t>
      </w:r>
      <w:bookmarkEnd w:id="9"/>
    </w:p>
    <w:p w14:paraId="27998833" w14:textId="77777777" w:rsidR="00471316" w:rsidRPr="00471316" w:rsidRDefault="00471316" w:rsidP="00471316"/>
    <w:p w14:paraId="517AF6ED" w14:textId="777FA6FC" w:rsidR="00471316" w:rsidRPr="008E54F5" w:rsidRDefault="00471316" w:rsidP="00471316">
      <w:pPr>
        <w:ind w:left="360" w:hanging="360"/>
        <w:rPr>
          <w:rFonts w:ascii="Arial" w:hAnsi="Arial" w:cs="Arial"/>
          <w:sz w:val="24"/>
          <w:szCs w:val="24"/>
        </w:rPr>
      </w:pPr>
      <w:r w:rsidRPr="00471316">
        <w:rPr>
          <w:rFonts w:ascii="Arial" w:hAnsi="Arial" w:cs="Arial"/>
          <w:sz w:val="24"/>
          <w:szCs w:val="24"/>
        </w:rPr>
        <w:t>This policy will be reviewed periodically and updated as necessary to reflect changes in laws, regulations, or company practices.</w:t>
      </w:r>
    </w:p>
    <w:p w14:paraId="6E76F39B" w14:textId="77777777" w:rsidR="00A172AE" w:rsidRPr="008E54F5" w:rsidRDefault="00A172AE">
      <w:pPr>
        <w:rPr>
          <w:rFonts w:ascii="Arial" w:hAnsi="Arial" w:cs="Arial"/>
          <w:sz w:val="24"/>
          <w:szCs w:val="24"/>
        </w:rPr>
      </w:pPr>
      <w:r w:rsidRPr="008E54F5">
        <w:rPr>
          <w:rFonts w:ascii="Arial" w:hAnsi="Arial" w:cs="Arial"/>
          <w:sz w:val="24"/>
          <w:szCs w:val="24"/>
        </w:rPr>
        <w:br w:type="page"/>
      </w:r>
    </w:p>
    <w:p w14:paraId="46767ED2" w14:textId="7198BDC3" w:rsidR="00D07CD3" w:rsidRPr="00CA3736" w:rsidRDefault="00471316" w:rsidP="00D07CD3">
      <w:pPr>
        <w:spacing w:after="0"/>
        <w:jc w:val="center"/>
        <w:rPr>
          <w:rFonts w:ascii="Arial" w:hAnsi="Arial" w:cs="Arial"/>
          <w:b/>
          <w:bCs/>
          <w:sz w:val="24"/>
          <w:szCs w:val="24"/>
        </w:rPr>
      </w:pPr>
      <w:r>
        <w:rPr>
          <w:rFonts w:ascii="Arial" w:hAnsi="Arial" w:cs="Arial"/>
          <w:b/>
          <w:bCs/>
          <w:sz w:val="24"/>
          <w:szCs w:val="24"/>
        </w:rPr>
        <w:lastRenderedPageBreak/>
        <w:t>WHISTLEBLOWER</w:t>
      </w:r>
      <w:r w:rsidR="00D07CD3">
        <w:rPr>
          <w:rFonts w:ascii="Arial" w:hAnsi="Arial" w:cs="Arial"/>
          <w:b/>
          <w:bCs/>
          <w:sz w:val="24"/>
          <w:szCs w:val="24"/>
        </w:rPr>
        <w:t xml:space="preserve"> POLICY </w:t>
      </w:r>
      <w:r w:rsidR="00D07CD3" w:rsidRPr="00CA3736">
        <w:rPr>
          <w:rFonts w:ascii="Arial" w:hAnsi="Arial" w:cs="Arial"/>
          <w:b/>
          <w:bCs/>
          <w:sz w:val="24"/>
          <w:szCs w:val="24"/>
        </w:rPr>
        <w:t>CHANGE LOG</w:t>
      </w:r>
    </w:p>
    <w:tbl>
      <w:tblPr>
        <w:tblStyle w:val="GridTable6Colorful"/>
        <w:tblW w:w="0" w:type="auto"/>
        <w:tblLook w:val="04A0" w:firstRow="1" w:lastRow="0" w:firstColumn="1" w:lastColumn="0" w:noHBand="0" w:noVBand="1"/>
      </w:tblPr>
      <w:tblGrid>
        <w:gridCol w:w="1304"/>
        <w:gridCol w:w="1038"/>
        <w:gridCol w:w="5261"/>
        <w:gridCol w:w="1747"/>
      </w:tblGrid>
      <w:tr w:rsidR="00D07CD3" w:rsidRPr="004C491E" w14:paraId="2BC265CD" w14:textId="77777777" w:rsidTr="00855D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8" w:type="dxa"/>
          </w:tcPr>
          <w:p w14:paraId="4AEC25C4" w14:textId="77777777" w:rsidR="00D07CD3" w:rsidRPr="004C491E" w:rsidRDefault="00D07CD3" w:rsidP="00855D11">
            <w:pPr>
              <w:rPr>
                <w:rFonts w:ascii="Arial" w:hAnsi="Arial" w:cs="Arial"/>
              </w:rPr>
            </w:pPr>
            <w:r w:rsidRPr="004C491E">
              <w:rPr>
                <w:rFonts w:ascii="Arial" w:hAnsi="Arial" w:cs="Arial"/>
              </w:rPr>
              <w:t>Date</w:t>
            </w:r>
          </w:p>
        </w:tc>
        <w:tc>
          <w:tcPr>
            <w:tcW w:w="1040" w:type="dxa"/>
          </w:tcPr>
          <w:p w14:paraId="6071A41F" w14:textId="77777777" w:rsidR="00D07CD3" w:rsidRPr="004C491E" w:rsidRDefault="00D07CD3" w:rsidP="00855D1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C491E">
              <w:rPr>
                <w:rFonts w:ascii="Arial" w:hAnsi="Arial" w:cs="Arial"/>
              </w:rPr>
              <w:t>Version</w:t>
            </w:r>
          </w:p>
        </w:tc>
        <w:tc>
          <w:tcPr>
            <w:tcW w:w="5760" w:type="dxa"/>
          </w:tcPr>
          <w:p w14:paraId="02B223E4" w14:textId="77777777" w:rsidR="00D07CD3" w:rsidRPr="004C491E" w:rsidRDefault="00D07CD3" w:rsidP="00855D1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C491E">
              <w:rPr>
                <w:rFonts w:ascii="Arial" w:hAnsi="Arial" w:cs="Arial"/>
              </w:rPr>
              <w:t>Changes</w:t>
            </w:r>
          </w:p>
        </w:tc>
        <w:tc>
          <w:tcPr>
            <w:tcW w:w="1778" w:type="dxa"/>
          </w:tcPr>
          <w:p w14:paraId="07178127" w14:textId="77777777" w:rsidR="00D07CD3" w:rsidRPr="004C491E" w:rsidRDefault="00D07CD3" w:rsidP="00855D1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C491E">
              <w:rPr>
                <w:rFonts w:ascii="Arial" w:hAnsi="Arial" w:cs="Arial"/>
              </w:rPr>
              <w:t>Approver</w:t>
            </w:r>
          </w:p>
        </w:tc>
      </w:tr>
      <w:tr w:rsidR="00245A46" w:rsidRPr="004C491E" w14:paraId="3505C330" w14:textId="77777777" w:rsidTr="00855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8" w:type="dxa"/>
          </w:tcPr>
          <w:p w14:paraId="5D89A9E7" w14:textId="14AE4DDC" w:rsidR="00245A46" w:rsidRPr="00245A46" w:rsidRDefault="00036E0F" w:rsidP="00855D11">
            <w:pPr>
              <w:rPr>
                <w:rFonts w:ascii="Arial" w:hAnsi="Arial" w:cs="Arial"/>
                <w:b w:val="0"/>
                <w:bCs w:val="0"/>
              </w:rPr>
            </w:pPr>
            <w:r>
              <w:rPr>
                <w:rFonts w:ascii="Arial" w:hAnsi="Arial" w:cs="Arial"/>
                <w:b w:val="0"/>
                <w:bCs w:val="0"/>
              </w:rPr>
              <w:t>9/</w:t>
            </w:r>
            <w:r w:rsidR="00471316">
              <w:rPr>
                <w:rFonts w:ascii="Arial" w:hAnsi="Arial" w:cs="Arial"/>
                <w:b w:val="0"/>
                <w:bCs w:val="0"/>
              </w:rPr>
              <w:t>30</w:t>
            </w:r>
            <w:r w:rsidR="00245A46" w:rsidRPr="00245A46">
              <w:rPr>
                <w:rFonts w:ascii="Arial" w:hAnsi="Arial" w:cs="Arial"/>
                <w:b w:val="0"/>
                <w:bCs w:val="0"/>
              </w:rPr>
              <w:t>/2025</w:t>
            </w:r>
          </w:p>
        </w:tc>
        <w:tc>
          <w:tcPr>
            <w:tcW w:w="1040" w:type="dxa"/>
          </w:tcPr>
          <w:p w14:paraId="0547FD34" w14:textId="2E8781D5" w:rsidR="00245A46" w:rsidRPr="004C491E" w:rsidRDefault="00245A46" w:rsidP="00855D1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w:t>
            </w:r>
            <w:r w:rsidR="00036E0F">
              <w:rPr>
                <w:rFonts w:ascii="Arial" w:hAnsi="Arial" w:cs="Arial"/>
              </w:rPr>
              <w:t>0</w:t>
            </w:r>
          </w:p>
        </w:tc>
        <w:tc>
          <w:tcPr>
            <w:tcW w:w="5760" w:type="dxa"/>
          </w:tcPr>
          <w:p w14:paraId="35C97827" w14:textId="00ECFDF1" w:rsidR="00245A46" w:rsidRDefault="00036E0F" w:rsidP="00855D1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Initial Release</w:t>
            </w:r>
          </w:p>
        </w:tc>
        <w:tc>
          <w:tcPr>
            <w:tcW w:w="1778" w:type="dxa"/>
          </w:tcPr>
          <w:p w14:paraId="0D1335DB" w14:textId="33DAE1E1" w:rsidR="00245A46" w:rsidRPr="004C491E" w:rsidRDefault="00245A46" w:rsidP="00855D1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Jim Rosenberger</w:t>
            </w:r>
          </w:p>
        </w:tc>
      </w:tr>
      <w:tr w:rsidR="00D07CD3" w:rsidRPr="004C491E" w14:paraId="04C2FDA6" w14:textId="77777777" w:rsidTr="00855D11">
        <w:tc>
          <w:tcPr>
            <w:cnfStyle w:val="001000000000" w:firstRow="0" w:lastRow="0" w:firstColumn="1" w:lastColumn="0" w:oddVBand="0" w:evenVBand="0" w:oddHBand="0" w:evenHBand="0" w:firstRowFirstColumn="0" w:firstRowLastColumn="0" w:lastRowFirstColumn="0" w:lastRowLastColumn="0"/>
            <w:tcW w:w="1318" w:type="dxa"/>
          </w:tcPr>
          <w:p w14:paraId="5BC82F85" w14:textId="6212075F" w:rsidR="00D07CD3" w:rsidRPr="004C491E" w:rsidRDefault="00D07CD3" w:rsidP="00855D11">
            <w:pPr>
              <w:rPr>
                <w:rFonts w:ascii="Arial" w:hAnsi="Arial" w:cs="Arial"/>
                <w:b w:val="0"/>
                <w:bCs w:val="0"/>
              </w:rPr>
            </w:pPr>
          </w:p>
        </w:tc>
        <w:tc>
          <w:tcPr>
            <w:tcW w:w="1040" w:type="dxa"/>
          </w:tcPr>
          <w:p w14:paraId="29D3EBE7" w14:textId="5B6F90C7" w:rsidR="00D07CD3" w:rsidRPr="004C491E" w:rsidRDefault="00D07CD3" w:rsidP="00855D1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60" w:type="dxa"/>
          </w:tcPr>
          <w:p w14:paraId="420DD256" w14:textId="02C50578" w:rsidR="00D07CD3" w:rsidRPr="004C491E" w:rsidRDefault="00D07CD3" w:rsidP="00855D1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78" w:type="dxa"/>
          </w:tcPr>
          <w:p w14:paraId="274B09C8" w14:textId="12EF560E" w:rsidR="00D07CD3" w:rsidRPr="004C491E" w:rsidRDefault="00D07CD3" w:rsidP="00855D1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07CD3" w:rsidRPr="004C491E" w14:paraId="31B35A93" w14:textId="77777777" w:rsidTr="00855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8" w:type="dxa"/>
          </w:tcPr>
          <w:p w14:paraId="4789816D" w14:textId="64690CD3" w:rsidR="00D07CD3" w:rsidRPr="004C491E" w:rsidRDefault="00D07CD3" w:rsidP="00855D11">
            <w:pPr>
              <w:rPr>
                <w:rFonts w:ascii="Arial" w:hAnsi="Arial" w:cs="Arial"/>
                <w:b w:val="0"/>
                <w:bCs w:val="0"/>
              </w:rPr>
            </w:pPr>
          </w:p>
        </w:tc>
        <w:tc>
          <w:tcPr>
            <w:tcW w:w="1040" w:type="dxa"/>
          </w:tcPr>
          <w:p w14:paraId="01370E50" w14:textId="62E77464" w:rsidR="00D07CD3" w:rsidRPr="004C491E" w:rsidRDefault="00D07CD3" w:rsidP="00855D1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760" w:type="dxa"/>
          </w:tcPr>
          <w:p w14:paraId="2AAC5815" w14:textId="77777777" w:rsidR="00D07CD3" w:rsidRPr="004C491E" w:rsidRDefault="00D07CD3" w:rsidP="00855D1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78" w:type="dxa"/>
          </w:tcPr>
          <w:p w14:paraId="30BBDA52" w14:textId="3F62443B" w:rsidR="00D07CD3" w:rsidRPr="004C491E" w:rsidRDefault="00D07CD3" w:rsidP="00855D1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CA81CD6" w14:textId="77777777" w:rsidR="008277F1" w:rsidRPr="008E54F5" w:rsidRDefault="008277F1" w:rsidP="00802427">
      <w:pPr>
        <w:spacing w:after="0"/>
        <w:rPr>
          <w:rFonts w:ascii="Arial" w:hAnsi="Arial" w:cs="Arial"/>
          <w:sz w:val="24"/>
          <w:szCs w:val="24"/>
        </w:rPr>
      </w:pPr>
    </w:p>
    <w:p w14:paraId="0521D789" w14:textId="77777777" w:rsidR="008277F1" w:rsidRPr="008E54F5" w:rsidRDefault="008277F1" w:rsidP="00802427">
      <w:pPr>
        <w:spacing w:after="0"/>
        <w:rPr>
          <w:rFonts w:ascii="Arial" w:hAnsi="Arial" w:cs="Arial"/>
          <w:sz w:val="24"/>
          <w:szCs w:val="24"/>
        </w:rPr>
      </w:pPr>
    </w:p>
    <w:p w14:paraId="04F7AB88" w14:textId="77777777" w:rsidR="00E2519E" w:rsidRPr="008E54F5" w:rsidRDefault="00E2519E" w:rsidP="00802427">
      <w:pPr>
        <w:spacing w:after="0"/>
        <w:rPr>
          <w:rFonts w:ascii="Arial" w:hAnsi="Arial" w:cs="Arial"/>
          <w:sz w:val="24"/>
          <w:szCs w:val="24"/>
        </w:rPr>
      </w:pPr>
    </w:p>
    <w:p w14:paraId="4BA7D1A9" w14:textId="00232F5E" w:rsidR="00E2519E" w:rsidRPr="008E54F5" w:rsidRDefault="00E2519E" w:rsidP="00802427">
      <w:pPr>
        <w:spacing w:after="0"/>
        <w:rPr>
          <w:rFonts w:ascii="Arial" w:hAnsi="Arial" w:cs="Arial"/>
          <w:sz w:val="24"/>
          <w:szCs w:val="24"/>
        </w:rPr>
      </w:pPr>
    </w:p>
    <w:p w14:paraId="7D42FAE1" w14:textId="77777777" w:rsidR="00E2519E" w:rsidRPr="008E54F5" w:rsidRDefault="00E2519E" w:rsidP="00802427">
      <w:pPr>
        <w:spacing w:after="0"/>
        <w:rPr>
          <w:rFonts w:ascii="Arial" w:hAnsi="Arial" w:cs="Arial"/>
          <w:sz w:val="24"/>
          <w:szCs w:val="24"/>
        </w:rPr>
      </w:pPr>
    </w:p>
    <w:p w14:paraId="258B3165" w14:textId="77777777" w:rsidR="00802427" w:rsidRPr="008E54F5" w:rsidRDefault="00802427" w:rsidP="00A172AE">
      <w:pPr>
        <w:rPr>
          <w:rFonts w:ascii="Arial" w:hAnsi="Arial" w:cs="Arial"/>
          <w:sz w:val="24"/>
          <w:szCs w:val="24"/>
        </w:rPr>
      </w:pPr>
    </w:p>
    <w:p w14:paraId="31571528" w14:textId="77777777" w:rsidR="00055E0D" w:rsidRPr="008E54F5" w:rsidRDefault="00055E0D" w:rsidP="003B3D63">
      <w:pPr>
        <w:ind w:left="360" w:hanging="1080"/>
        <w:rPr>
          <w:rFonts w:ascii="Arial" w:hAnsi="Arial" w:cs="Arial"/>
          <w:sz w:val="24"/>
          <w:szCs w:val="24"/>
        </w:rPr>
      </w:pPr>
    </w:p>
    <w:sectPr w:rsidR="00055E0D" w:rsidRPr="008E54F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B709D" w14:textId="77777777" w:rsidR="00626485" w:rsidRDefault="00626485" w:rsidP="00A66C7B">
      <w:pPr>
        <w:spacing w:after="0" w:line="240" w:lineRule="auto"/>
      </w:pPr>
      <w:r>
        <w:separator/>
      </w:r>
    </w:p>
  </w:endnote>
  <w:endnote w:type="continuationSeparator" w:id="0">
    <w:p w14:paraId="6D27131A" w14:textId="77777777" w:rsidR="00626485" w:rsidRDefault="00626485" w:rsidP="00A66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1390" w14:textId="77777777" w:rsidR="00DC269E" w:rsidRPr="0034331B" w:rsidRDefault="00DC269E" w:rsidP="00DC269E">
    <w:pPr>
      <w:pStyle w:val="Footer"/>
      <w:tabs>
        <w:tab w:val="clear" w:pos="4680"/>
        <w:tab w:val="clear" w:pos="9360"/>
      </w:tabs>
      <w:jc w:val="center"/>
      <w:rPr>
        <w:rFonts w:ascii="Arial" w:hAnsi="Arial" w:cs="Arial"/>
        <w:caps/>
        <w:noProof/>
        <w:color w:val="000000" w:themeColor="text1"/>
      </w:rPr>
    </w:pPr>
    <w:r w:rsidRPr="0034331B">
      <w:rPr>
        <w:rFonts w:ascii="Arial" w:hAnsi="Arial" w:cs="Arial"/>
        <w:caps/>
        <w:color w:val="000000" w:themeColor="text1"/>
      </w:rPr>
      <w:fldChar w:fldCharType="begin"/>
    </w:r>
    <w:r w:rsidRPr="0034331B">
      <w:rPr>
        <w:rFonts w:ascii="Arial" w:hAnsi="Arial" w:cs="Arial"/>
        <w:caps/>
        <w:color w:val="000000" w:themeColor="text1"/>
      </w:rPr>
      <w:instrText xml:space="preserve"> PAGE   \* MERGEFORMAT </w:instrText>
    </w:r>
    <w:r w:rsidRPr="0034331B">
      <w:rPr>
        <w:rFonts w:ascii="Arial" w:hAnsi="Arial" w:cs="Arial"/>
        <w:caps/>
        <w:color w:val="000000" w:themeColor="text1"/>
      </w:rPr>
      <w:fldChar w:fldCharType="separate"/>
    </w:r>
    <w:r>
      <w:rPr>
        <w:rFonts w:ascii="Arial" w:hAnsi="Arial" w:cs="Arial"/>
        <w:caps/>
        <w:color w:val="000000" w:themeColor="text1"/>
      </w:rPr>
      <w:t>1</w:t>
    </w:r>
    <w:r w:rsidRPr="0034331B">
      <w:rPr>
        <w:rFonts w:ascii="Arial" w:hAnsi="Arial" w:cs="Arial"/>
        <w:caps/>
        <w:noProof/>
        <w:color w:val="000000" w:themeColor="text1"/>
      </w:rPr>
      <w:fldChar w:fldCharType="end"/>
    </w:r>
  </w:p>
  <w:p w14:paraId="042F5887" w14:textId="77777777" w:rsidR="00DC269E" w:rsidRPr="0034331B" w:rsidRDefault="00DC269E" w:rsidP="00DC269E">
    <w:pPr>
      <w:pStyle w:val="Footer"/>
      <w:tabs>
        <w:tab w:val="clear" w:pos="4680"/>
        <w:tab w:val="clear" w:pos="9360"/>
      </w:tabs>
      <w:jc w:val="center"/>
      <w:rPr>
        <w:rFonts w:ascii="Arial" w:hAnsi="Arial" w:cs="Arial"/>
        <w:b/>
        <w:bCs/>
        <w:caps/>
        <w:noProof/>
        <w:color w:val="FF0000"/>
      </w:rPr>
    </w:pPr>
    <w:r w:rsidRPr="0034331B">
      <w:rPr>
        <w:rFonts w:ascii="Arial" w:hAnsi="Arial" w:cs="Arial"/>
        <w:b/>
        <w:bCs/>
        <w:caps/>
        <w:noProof/>
        <w:color w:val="FF0000"/>
      </w:rPr>
      <w:t>CONFIDENTIAL</w:t>
    </w:r>
  </w:p>
  <w:p w14:paraId="5561D1A7" w14:textId="77777777" w:rsidR="00A66C7B" w:rsidRDefault="00A66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9AB9B" w14:textId="77777777" w:rsidR="00626485" w:rsidRDefault="00626485" w:rsidP="00A66C7B">
      <w:pPr>
        <w:spacing w:after="0" w:line="240" w:lineRule="auto"/>
      </w:pPr>
      <w:r>
        <w:separator/>
      </w:r>
    </w:p>
  </w:footnote>
  <w:footnote w:type="continuationSeparator" w:id="0">
    <w:p w14:paraId="66C3D896" w14:textId="77777777" w:rsidR="00626485" w:rsidRDefault="00626485" w:rsidP="00A66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0A8B" w14:textId="1E41DC67" w:rsidR="000F7998" w:rsidRDefault="00D65F96">
    <w:pPr>
      <w:pStyle w:val="Header"/>
    </w:pPr>
    <w:r>
      <w:rPr>
        <w:noProof/>
      </w:rPr>
      <w:drawing>
        <wp:anchor distT="0" distB="0" distL="114300" distR="114300" simplePos="0" relativeHeight="251659264" behindDoc="0" locked="0" layoutInCell="1" allowOverlap="1" wp14:anchorId="5FB10F31" wp14:editId="6FE1591F">
          <wp:simplePos x="0" y="0"/>
          <wp:positionH relativeFrom="column">
            <wp:posOffset>0</wp:posOffset>
          </wp:positionH>
          <wp:positionV relativeFrom="paragraph">
            <wp:posOffset>19050</wp:posOffset>
          </wp:positionV>
          <wp:extent cx="1562100" cy="678180"/>
          <wp:effectExtent l="0" t="0" r="0" b="0"/>
          <wp:wrapTopAndBottom/>
          <wp:docPr id="1818967006" name="Picture 1818967006"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678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ECCF73C" wp14:editId="1835AEE3">
          <wp:simplePos x="0" y="0"/>
          <wp:positionH relativeFrom="margin">
            <wp:posOffset>4965065</wp:posOffset>
          </wp:positionH>
          <wp:positionV relativeFrom="paragraph">
            <wp:posOffset>86360</wp:posOffset>
          </wp:positionV>
          <wp:extent cx="1498600" cy="533400"/>
          <wp:effectExtent l="0" t="0" r="6350" b="0"/>
          <wp:wrapNone/>
          <wp:docPr id="626062717" name="Picture 626062717"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062717" name="Picture 626062717" descr="A black and yellow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98600" cy="533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57A"/>
    <w:multiLevelType w:val="hybridMultilevel"/>
    <w:tmpl w:val="C088B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A9370E"/>
    <w:multiLevelType w:val="hybridMultilevel"/>
    <w:tmpl w:val="FCA26A04"/>
    <w:lvl w:ilvl="0" w:tplc="04090001">
      <w:start w:val="1"/>
      <w:numFmt w:val="bullet"/>
      <w:lvlText w:val=""/>
      <w:lvlJc w:val="left"/>
      <w:pPr>
        <w:ind w:left="1080" w:hanging="72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2907B0"/>
    <w:multiLevelType w:val="hybridMultilevel"/>
    <w:tmpl w:val="4034759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1B0BB6"/>
    <w:multiLevelType w:val="multilevel"/>
    <w:tmpl w:val="ED24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50381"/>
    <w:multiLevelType w:val="multilevel"/>
    <w:tmpl w:val="32E8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92310B"/>
    <w:multiLevelType w:val="hybridMultilevel"/>
    <w:tmpl w:val="7472C746"/>
    <w:lvl w:ilvl="0" w:tplc="5C56DE5C">
      <w:start w:val="1"/>
      <w:numFmt w:val="bullet"/>
      <w:lvlText w:val=""/>
      <w:lvlJc w:val="left"/>
      <w:pPr>
        <w:ind w:left="1439" w:hanging="360"/>
      </w:pPr>
      <w:rPr>
        <w:rFonts w:ascii="Symbol" w:hAnsi="Symbol" w:hint="default"/>
        <w:sz w:val="24"/>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6" w15:restartNumberingAfterBreak="0">
    <w:nsid w:val="22572A8C"/>
    <w:multiLevelType w:val="hybridMultilevel"/>
    <w:tmpl w:val="FD86B1E4"/>
    <w:lvl w:ilvl="0" w:tplc="5C56DE5C">
      <w:start w:val="1"/>
      <w:numFmt w:val="bullet"/>
      <w:lvlText w:val=""/>
      <w:lvlJc w:val="left"/>
      <w:pPr>
        <w:ind w:left="1080" w:hanging="360"/>
      </w:pPr>
      <w:rPr>
        <w:rFonts w:ascii="Symbol" w:hAnsi="Symbol" w:hint="default"/>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2776CDC"/>
    <w:multiLevelType w:val="hybridMultilevel"/>
    <w:tmpl w:val="0DFA9918"/>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A165AF3"/>
    <w:multiLevelType w:val="hybridMultilevel"/>
    <w:tmpl w:val="ED80C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25534"/>
    <w:multiLevelType w:val="hybridMultilevel"/>
    <w:tmpl w:val="0C72C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160FA"/>
    <w:multiLevelType w:val="hybridMultilevel"/>
    <w:tmpl w:val="402E7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D04881"/>
    <w:multiLevelType w:val="hybridMultilevel"/>
    <w:tmpl w:val="A2505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445EB4"/>
    <w:multiLevelType w:val="hybridMultilevel"/>
    <w:tmpl w:val="CAF0EC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C301E9"/>
    <w:multiLevelType w:val="multilevel"/>
    <w:tmpl w:val="CEF65A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EFD7B61"/>
    <w:multiLevelType w:val="hybridMultilevel"/>
    <w:tmpl w:val="1226B78C"/>
    <w:lvl w:ilvl="0" w:tplc="817E2FA2">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FB341C9"/>
    <w:multiLevelType w:val="hybridMultilevel"/>
    <w:tmpl w:val="FD2E5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444A77"/>
    <w:multiLevelType w:val="hybridMultilevel"/>
    <w:tmpl w:val="E4682D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35483F"/>
    <w:multiLevelType w:val="hybridMultilevel"/>
    <w:tmpl w:val="BDF0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A71207"/>
    <w:multiLevelType w:val="hybridMultilevel"/>
    <w:tmpl w:val="81704B7C"/>
    <w:lvl w:ilvl="0" w:tplc="5C56DE5C">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5042440"/>
    <w:multiLevelType w:val="hybridMultilevel"/>
    <w:tmpl w:val="CC64C874"/>
    <w:lvl w:ilvl="0" w:tplc="04090001">
      <w:start w:val="1"/>
      <w:numFmt w:val="bullet"/>
      <w:lvlText w:val=""/>
      <w:lvlJc w:val="left"/>
      <w:pPr>
        <w:ind w:left="1440" w:hanging="360"/>
      </w:pPr>
      <w:rPr>
        <w:rFonts w:ascii="Symbol" w:hAnsi="Symbol" w:hint="default"/>
      </w:rPr>
    </w:lvl>
    <w:lvl w:ilvl="1" w:tplc="9AAAF8C4">
      <w:start w:val="1"/>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AD52B41"/>
    <w:multiLevelType w:val="hybridMultilevel"/>
    <w:tmpl w:val="3F26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192CF5"/>
    <w:multiLevelType w:val="hybridMultilevel"/>
    <w:tmpl w:val="C65668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D730119"/>
    <w:multiLevelType w:val="hybridMultilevel"/>
    <w:tmpl w:val="9E361D7E"/>
    <w:lvl w:ilvl="0" w:tplc="5C56DE5C">
      <w:start w:val="1"/>
      <w:numFmt w:val="bullet"/>
      <w:lvlText w:val=""/>
      <w:lvlJc w:val="left"/>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12318091">
    <w:abstractNumId w:val="10"/>
  </w:num>
  <w:num w:numId="2" w16cid:durableId="946699057">
    <w:abstractNumId w:val="0"/>
  </w:num>
  <w:num w:numId="3" w16cid:durableId="1342052493">
    <w:abstractNumId w:val="19"/>
  </w:num>
  <w:num w:numId="4" w16cid:durableId="351300260">
    <w:abstractNumId w:val="14"/>
  </w:num>
  <w:num w:numId="5" w16cid:durableId="151677948">
    <w:abstractNumId w:val="20"/>
  </w:num>
  <w:num w:numId="6" w16cid:durableId="1897546514">
    <w:abstractNumId w:val="17"/>
  </w:num>
  <w:num w:numId="7" w16cid:durableId="123543089">
    <w:abstractNumId w:val="22"/>
  </w:num>
  <w:num w:numId="8" w16cid:durableId="603734737">
    <w:abstractNumId w:val="18"/>
  </w:num>
  <w:num w:numId="9" w16cid:durableId="45761580">
    <w:abstractNumId w:val="8"/>
  </w:num>
  <w:num w:numId="10" w16cid:durableId="863976405">
    <w:abstractNumId w:val="2"/>
  </w:num>
  <w:num w:numId="11" w16cid:durableId="1324505402">
    <w:abstractNumId w:val="6"/>
  </w:num>
  <w:num w:numId="12" w16cid:durableId="1107967148">
    <w:abstractNumId w:val="5"/>
  </w:num>
  <w:num w:numId="13" w16cid:durableId="717824159">
    <w:abstractNumId w:val="11"/>
  </w:num>
  <w:num w:numId="14" w16cid:durableId="1279609450">
    <w:abstractNumId w:val="1"/>
  </w:num>
  <w:num w:numId="15" w16cid:durableId="187403246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1314345">
    <w:abstractNumId w:val="15"/>
  </w:num>
  <w:num w:numId="17" w16cid:durableId="286132886">
    <w:abstractNumId w:val="16"/>
  </w:num>
  <w:num w:numId="18" w16cid:durableId="1839735015">
    <w:abstractNumId w:val="21"/>
  </w:num>
  <w:num w:numId="19" w16cid:durableId="2052073854">
    <w:abstractNumId w:val="7"/>
  </w:num>
  <w:num w:numId="20" w16cid:durableId="1418209457">
    <w:abstractNumId w:val="12"/>
  </w:num>
  <w:num w:numId="21" w16cid:durableId="1574975162">
    <w:abstractNumId w:val="3"/>
  </w:num>
  <w:num w:numId="22" w16cid:durableId="187649309">
    <w:abstractNumId w:val="4"/>
  </w:num>
  <w:num w:numId="23" w16cid:durableId="136932961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F5B"/>
    <w:rsid w:val="00001236"/>
    <w:rsid w:val="00006A20"/>
    <w:rsid w:val="00014F0B"/>
    <w:rsid w:val="00017746"/>
    <w:rsid w:val="0002481A"/>
    <w:rsid w:val="000318D9"/>
    <w:rsid w:val="000321A1"/>
    <w:rsid w:val="00036E0F"/>
    <w:rsid w:val="00044FC5"/>
    <w:rsid w:val="00047962"/>
    <w:rsid w:val="00055E0D"/>
    <w:rsid w:val="000778DF"/>
    <w:rsid w:val="0008207E"/>
    <w:rsid w:val="0009516C"/>
    <w:rsid w:val="00097C29"/>
    <w:rsid w:val="000A0708"/>
    <w:rsid w:val="000A0FBE"/>
    <w:rsid w:val="000A5D03"/>
    <w:rsid w:val="000B3741"/>
    <w:rsid w:val="000C0576"/>
    <w:rsid w:val="000C2936"/>
    <w:rsid w:val="000C345F"/>
    <w:rsid w:val="000D575C"/>
    <w:rsid w:val="000D5835"/>
    <w:rsid w:val="000D64E3"/>
    <w:rsid w:val="000E3272"/>
    <w:rsid w:val="000F56EE"/>
    <w:rsid w:val="000F7998"/>
    <w:rsid w:val="00102722"/>
    <w:rsid w:val="00105C93"/>
    <w:rsid w:val="001078C8"/>
    <w:rsid w:val="001239F4"/>
    <w:rsid w:val="00125594"/>
    <w:rsid w:val="00145EAC"/>
    <w:rsid w:val="00145F5B"/>
    <w:rsid w:val="00145F6D"/>
    <w:rsid w:val="00155B47"/>
    <w:rsid w:val="00156048"/>
    <w:rsid w:val="00182F06"/>
    <w:rsid w:val="00184098"/>
    <w:rsid w:val="00190BB2"/>
    <w:rsid w:val="00195545"/>
    <w:rsid w:val="001A6700"/>
    <w:rsid w:val="001B08A8"/>
    <w:rsid w:val="001C1B49"/>
    <w:rsid w:val="001E760D"/>
    <w:rsid w:val="00202996"/>
    <w:rsid w:val="00207904"/>
    <w:rsid w:val="00220486"/>
    <w:rsid w:val="00222640"/>
    <w:rsid w:val="00225412"/>
    <w:rsid w:val="0023032B"/>
    <w:rsid w:val="00231EC7"/>
    <w:rsid w:val="00234F37"/>
    <w:rsid w:val="00236004"/>
    <w:rsid w:val="00244517"/>
    <w:rsid w:val="00245A46"/>
    <w:rsid w:val="00253826"/>
    <w:rsid w:val="00254EC1"/>
    <w:rsid w:val="00256627"/>
    <w:rsid w:val="00263EC4"/>
    <w:rsid w:val="0027324A"/>
    <w:rsid w:val="00277259"/>
    <w:rsid w:val="00283F35"/>
    <w:rsid w:val="002854EB"/>
    <w:rsid w:val="00286317"/>
    <w:rsid w:val="00291BED"/>
    <w:rsid w:val="00297E0A"/>
    <w:rsid w:val="002A5D17"/>
    <w:rsid w:val="002A69C0"/>
    <w:rsid w:val="002B25EC"/>
    <w:rsid w:val="002C5280"/>
    <w:rsid w:val="002D3052"/>
    <w:rsid w:val="002D5E72"/>
    <w:rsid w:val="002E7530"/>
    <w:rsid w:val="002F3BB0"/>
    <w:rsid w:val="0030083B"/>
    <w:rsid w:val="00315EEF"/>
    <w:rsid w:val="00320835"/>
    <w:rsid w:val="00320B24"/>
    <w:rsid w:val="00344D80"/>
    <w:rsid w:val="003470D8"/>
    <w:rsid w:val="003472B9"/>
    <w:rsid w:val="003500FD"/>
    <w:rsid w:val="00352FA6"/>
    <w:rsid w:val="00361600"/>
    <w:rsid w:val="00365071"/>
    <w:rsid w:val="003666F0"/>
    <w:rsid w:val="00373B6D"/>
    <w:rsid w:val="00384118"/>
    <w:rsid w:val="00386057"/>
    <w:rsid w:val="003A456B"/>
    <w:rsid w:val="003A5EEC"/>
    <w:rsid w:val="003B11B6"/>
    <w:rsid w:val="003B3D63"/>
    <w:rsid w:val="003C5785"/>
    <w:rsid w:val="003D4C48"/>
    <w:rsid w:val="003D4D1D"/>
    <w:rsid w:val="003D4D60"/>
    <w:rsid w:val="003E00AF"/>
    <w:rsid w:val="003F525E"/>
    <w:rsid w:val="00402889"/>
    <w:rsid w:val="004214B3"/>
    <w:rsid w:val="00421D3C"/>
    <w:rsid w:val="004233B8"/>
    <w:rsid w:val="00423D3C"/>
    <w:rsid w:val="004265F1"/>
    <w:rsid w:val="00426B28"/>
    <w:rsid w:val="00454D70"/>
    <w:rsid w:val="00455492"/>
    <w:rsid w:val="00461BFF"/>
    <w:rsid w:val="00462766"/>
    <w:rsid w:val="00471316"/>
    <w:rsid w:val="00477F1B"/>
    <w:rsid w:val="0048236E"/>
    <w:rsid w:val="00482961"/>
    <w:rsid w:val="004900D0"/>
    <w:rsid w:val="00492284"/>
    <w:rsid w:val="004934C9"/>
    <w:rsid w:val="004A3673"/>
    <w:rsid w:val="004B2AD1"/>
    <w:rsid w:val="004D1B27"/>
    <w:rsid w:val="004D346C"/>
    <w:rsid w:val="004D5D2B"/>
    <w:rsid w:val="004F2E34"/>
    <w:rsid w:val="00500F3A"/>
    <w:rsid w:val="00510CDA"/>
    <w:rsid w:val="00517299"/>
    <w:rsid w:val="00537FE1"/>
    <w:rsid w:val="00545253"/>
    <w:rsid w:val="005543FB"/>
    <w:rsid w:val="00554776"/>
    <w:rsid w:val="00563D65"/>
    <w:rsid w:val="0057207D"/>
    <w:rsid w:val="00573684"/>
    <w:rsid w:val="00577580"/>
    <w:rsid w:val="005840AD"/>
    <w:rsid w:val="0059270B"/>
    <w:rsid w:val="005B08A2"/>
    <w:rsid w:val="005D1816"/>
    <w:rsid w:val="005E52E4"/>
    <w:rsid w:val="00626485"/>
    <w:rsid w:val="006270AD"/>
    <w:rsid w:val="006440C0"/>
    <w:rsid w:val="006543EE"/>
    <w:rsid w:val="00662670"/>
    <w:rsid w:val="00670F34"/>
    <w:rsid w:val="00671A43"/>
    <w:rsid w:val="00672438"/>
    <w:rsid w:val="006736AF"/>
    <w:rsid w:val="0069383C"/>
    <w:rsid w:val="00694A3C"/>
    <w:rsid w:val="006B167F"/>
    <w:rsid w:val="006B1BC0"/>
    <w:rsid w:val="006B3847"/>
    <w:rsid w:val="006C61B2"/>
    <w:rsid w:val="006E5719"/>
    <w:rsid w:val="006F604D"/>
    <w:rsid w:val="006F7319"/>
    <w:rsid w:val="007011C2"/>
    <w:rsid w:val="00706D61"/>
    <w:rsid w:val="00712AC0"/>
    <w:rsid w:val="00721679"/>
    <w:rsid w:val="00727987"/>
    <w:rsid w:val="00733670"/>
    <w:rsid w:val="00745E25"/>
    <w:rsid w:val="007521BA"/>
    <w:rsid w:val="00760A3C"/>
    <w:rsid w:val="0077276F"/>
    <w:rsid w:val="00775FEB"/>
    <w:rsid w:val="0077718A"/>
    <w:rsid w:val="00786D4D"/>
    <w:rsid w:val="007937B1"/>
    <w:rsid w:val="007A35BB"/>
    <w:rsid w:val="007B05C2"/>
    <w:rsid w:val="007B26E2"/>
    <w:rsid w:val="007C4C38"/>
    <w:rsid w:val="007C74C9"/>
    <w:rsid w:val="007E29E0"/>
    <w:rsid w:val="007E6487"/>
    <w:rsid w:val="007E76B0"/>
    <w:rsid w:val="00802427"/>
    <w:rsid w:val="00804177"/>
    <w:rsid w:val="008277F1"/>
    <w:rsid w:val="008311BA"/>
    <w:rsid w:val="00861A49"/>
    <w:rsid w:val="00862752"/>
    <w:rsid w:val="00864496"/>
    <w:rsid w:val="0086462A"/>
    <w:rsid w:val="008653CF"/>
    <w:rsid w:val="00876A41"/>
    <w:rsid w:val="00882BFA"/>
    <w:rsid w:val="008A0500"/>
    <w:rsid w:val="008A2164"/>
    <w:rsid w:val="008B5A44"/>
    <w:rsid w:val="008C5A6D"/>
    <w:rsid w:val="008D3F86"/>
    <w:rsid w:val="008E5199"/>
    <w:rsid w:val="008E54F5"/>
    <w:rsid w:val="008E775A"/>
    <w:rsid w:val="008F302D"/>
    <w:rsid w:val="008F5ABA"/>
    <w:rsid w:val="009045E7"/>
    <w:rsid w:val="00920767"/>
    <w:rsid w:val="009243B4"/>
    <w:rsid w:val="00925BDB"/>
    <w:rsid w:val="009540AB"/>
    <w:rsid w:val="00955228"/>
    <w:rsid w:val="00961DCB"/>
    <w:rsid w:val="00967EBD"/>
    <w:rsid w:val="00974BC0"/>
    <w:rsid w:val="0098110B"/>
    <w:rsid w:val="00981285"/>
    <w:rsid w:val="00987B34"/>
    <w:rsid w:val="00994704"/>
    <w:rsid w:val="009A1C08"/>
    <w:rsid w:val="009A6216"/>
    <w:rsid w:val="009B05BB"/>
    <w:rsid w:val="009C54A8"/>
    <w:rsid w:val="009D11C4"/>
    <w:rsid w:val="009D338C"/>
    <w:rsid w:val="009D7117"/>
    <w:rsid w:val="009E5208"/>
    <w:rsid w:val="009F1E5D"/>
    <w:rsid w:val="009F22C3"/>
    <w:rsid w:val="009F400B"/>
    <w:rsid w:val="00A0363A"/>
    <w:rsid w:val="00A03743"/>
    <w:rsid w:val="00A172AE"/>
    <w:rsid w:val="00A200B0"/>
    <w:rsid w:val="00A22677"/>
    <w:rsid w:val="00A23B4B"/>
    <w:rsid w:val="00A370FF"/>
    <w:rsid w:val="00A517F4"/>
    <w:rsid w:val="00A52FA7"/>
    <w:rsid w:val="00A63719"/>
    <w:rsid w:val="00A66C7B"/>
    <w:rsid w:val="00A82177"/>
    <w:rsid w:val="00A911A7"/>
    <w:rsid w:val="00AA52A8"/>
    <w:rsid w:val="00AB3AC7"/>
    <w:rsid w:val="00AC4793"/>
    <w:rsid w:val="00AD130D"/>
    <w:rsid w:val="00AD188F"/>
    <w:rsid w:val="00AE5D3E"/>
    <w:rsid w:val="00AF1C89"/>
    <w:rsid w:val="00AF1C9F"/>
    <w:rsid w:val="00AF605E"/>
    <w:rsid w:val="00B15025"/>
    <w:rsid w:val="00B348BF"/>
    <w:rsid w:val="00B466C8"/>
    <w:rsid w:val="00B606CE"/>
    <w:rsid w:val="00B60FD7"/>
    <w:rsid w:val="00B66DC5"/>
    <w:rsid w:val="00B74D69"/>
    <w:rsid w:val="00B871C0"/>
    <w:rsid w:val="00B915C8"/>
    <w:rsid w:val="00B91F7B"/>
    <w:rsid w:val="00BB2717"/>
    <w:rsid w:val="00BB4C38"/>
    <w:rsid w:val="00BB79B9"/>
    <w:rsid w:val="00BC4426"/>
    <w:rsid w:val="00BD6B7A"/>
    <w:rsid w:val="00BD7D14"/>
    <w:rsid w:val="00C04072"/>
    <w:rsid w:val="00C050AF"/>
    <w:rsid w:val="00C13B76"/>
    <w:rsid w:val="00C2290E"/>
    <w:rsid w:val="00C413D4"/>
    <w:rsid w:val="00C43107"/>
    <w:rsid w:val="00C50E2F"/>
    <w:rsid w:val="00C5736C"/>
    <w:rsid w:val="00C57816"/>
    <w:rsid w:val="00C71D65"/>
    <w:rsid w:val="00C8074F"/>
    <w:rsid w:val="00C9249E"/>
    <w:rsid w:val="00C93090"/>
    <w:rsid w:val="00C96053"/>
    <w:rsid w:val="00CA0B52"/>
    <w:rsid w:val="00CB2D7B"/>
    <w:rsid w:val="00CC25B6"/>
    <w:rsid w:val="00CD1284"/>
    <w:rsid w:val="00CD610B"/>
    <w:rsid w:val="00CE65E9"/>
    <w:rsid w:val="00CE6F07"/>
    <w:rsid w:val="00CE7B39"/>
    <w:rsid w:val="00CF12B4"/>
    <w:rsid w:val="00CF6F5D"/>
    <w:rsid w:val="00CF6F9F"/>
    <w:rsid w:val="00D07CD3"/>
    <w:rsid w:val="00D17B2B"/>
    <w:rsid w:val="00D20F16"/>
    <w:rsid w:val="00D328F8"/>
    <w:rsid w:val="00D567DE"/>
    <w:rsid w:val="00D6219D"/>
    <w:rsid w:val="00D648E1"/>
    <w:rsid w:val="00D65F96"/>
    <w:rsid w:val="00D73F79"/>
    <w:rsid w:val="00D8653C"/>
    <w:rsid w:val="00D86736"/>
    <w:rsid w:val="00D95E8B"/>
    <w:rsid w:val="00D97F6E"/>
    <w:rsid w:val="00DA1BF1"/>
    <w:rsid w:val="00DA2677"/>
    <w:rsid w:val="00DA59A6"/>
    <w:rsid w:val="00DB46FD"/>
    <w:rsid w:val="00DC269E"/>
    <w:rsid w:val="00DC2C19"/>
    <w:rsid w:val="00DE5026"/>
    <w:rsid w:val="00DE514C"/>
    <w:rsid w:val="00DE7719"/>
    <w:rsid w:val="00E0645D"/>
    <w:rsid w:val="00E179E7"/>
    <w:rsid w:val="00E2416A"/>
    <w:rsid w:val="00E2519E"/>
    <w:rsid w:val="00E44388"/>
    <w:rsid w:val="00E46598"/>
    <w:rsid w:val="00E50E60"/>
    <w:rsid w:val="00E74CAC"/>
    <w:rsid w:val="00EB1542"/>
    <w:rsid w:val="00EB3CAA"/>
    <w:rsid w:val="00EB7E80"/>
    <w:rsid w:val="00EC0CFA"/>
    <w:rsid w:val="00EC6C0E"/>
    <w:rsid w:val="00ED0CA0"/>
    <w:rsid w:val="00EE047E"/>
    <w:rsid w:val="00EE3EE0"/>
    <w:rsid w:val="00EE7CF1"/>
    <w:rsid w:val="00EF1F09"/>
    <w:rsid w:val="00F02C7A"/>
    <w:rsid w:val="00F10DCA"/>
    <w:rsid w:val="00F30F65"/>
    <w:rsid w:val="00F33697"/>
    <w:rsid w:val="00F42C21"/>
    <w:rsid w:val="00F50E91"/>
    <w:rsid w:val="00F607C0"/>
    <w:rsid w:val="00F615EE"/>
    <w:rsid w:val="00F86C87"/>
    <w:rsid w:val="00F929C1"/>
    <w:rsid w:val="00FA11D7"/>
    <w:rsid w:val="00FA2EDA"/>
    <w:rsid w:val="00FC1139"/>
    <w:rsid w:val="00FC16BC"/>
    <w:rsid w:val="00FC6927"/>
    <w:rsid w:val="00FC7030"/>
    <w:rsid w:val="00FC7972"/>
    <w:rsid w:val="00FD2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06D17"/>
  <w15:chartTrackingRefBased/>
  <w15:docId w15:val="{9DEB4586-F946-4B2A-90B4-0E59D067B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0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17B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17B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F5B"/>
    <w:pPr>
      <w:ind w:left="720"/>
      <w:contextualSpacing/>
    </w:pPr>
  </w:style>
  <w:style w:type="table" w:styleId="TableGrid">
    <w:name w:val="Table Grid"/>
    <w:basedOn w:val="TableNormal"/>
    <w:uiPriority w:val="39"/>
    <w:rsid w:val="00DA2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6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C7B"/>
  </w:style>
  <w:style w:type="paragraph" w:styleId="Footer">
    <w:name w:val="footer"/>
    <w:basedOn w:val="Normal"/>
    <w:link w:val="FooterChar"/>
    <w:uiPriority w:val="99"/>
    <w:unhideWhenUsed/>
    <w:rsid w:val="00A66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C7B"/>
  </w:style>
  <w:style w:type="character" w:styleId="Hyperlink">
    <w:name w:val="Hyperlink"/>
    <w:basedOn w:val="DefaultParagraphFont"/>
    <w:uiPriority w:val="99"/>
    <w:unhideWhenUsed/>
    <w:rsid w:val="00EE3EE0"/>
    <w:rPr>
      <w:rFonts w:ascii="Arial" w:hAnsi="Arial" w:cs="Arial" w:hint="default"/>
      <w:color w:val="auto"/>
      <w:sz w:val="20"/>
      <w:u w:val="single"/>
    </w:rPr>
  </w:style>
  <w:style w:type="paragraph" w:styleId="BodyText">
    <w:name w:val="Body Text"/>
    <w:basedOn w:val="Normal"/>
    <w:link w:val="BodyTextChar"/>
    <w:uiPriority w:val="99"/>
    <w:unhideWhenUsed/>
    <w:rsid w:val="00EE3EE0"/>
    <w:pPr>
      <w:spacing w:after="120"/>
    </w:pPr>
  </w:style>
  <w:style w:type="character" w:customStyle="1" w:styleId="BodyTextChar">
    <w:name w:val="Body Text Char"/>
    <w:basedOn w:val="DefaultParagraphFont"/>
    <w:link w:val="BodyText"/>
    <w:uiPriority w:val="99"/>
    <w:rsid w:val="00EE3EE0"/>
  </w:style>
  <w:style w:type="paragraph" w:customStyle="1" w:styleId="Default">
    <w:name w:val="Default"/>
    <w:rsid w:val="00231EC7"/>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9F400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F400B"/>
    <w:pPr>
      <w:outlineLvl w:val="9"/>
    </w:pPr>
  </w:style>
  <w:style w:type="character" w:styleId="Emphasis">
    <w:name w:val="Emphasis"/>
    <w:basedOn w:val="Heading1Char"/>
    <w:uiPriority w:val="20"/>
    <w:qFormat/>
    <w:rsid w:val="00320B24"/>
    <w:rPr>
      <w:rFonts w:ascii="Times New Roman" w:eastAsiaTheme="majorEastAsia" w:hAnsi="Times New Roman" w:cstheme="majorBidi"/>
      <w:i w:val="0"/>
      <w:iCs/>
      <w:color w:val="000000" w:themeColor="text1"/>
      <w:sz w:val="32"/>
      <w:szCs w:val="32"/>
    </w:rPr>
  </w:style>
  <w:style w:type="table" w:styleId="GridTable3">
    <w:name w:val="Grid Table 3"/>
    <w:basedOn w:val="TableNormal"/>
    <w:uiPriority w:val="48"/>
    <w:rsid w:val="00510CD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1Light">
    <w:name w:val="Grid Table 1 Light"/>
    <w:basedOn w:val="TableNormal"/>
    <w:uiPriority w:val="46"/>
    <w:rsid w:val="00510CD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86449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02427"/>
    <w:rPr>
      <w:color w:val="605E5C"/>
      <w:shd w:val="clear" w:color="auto" w:fill="E1DFDD"/>
    </w:rPr>
  </w:style>
  <w:style w:type="paragraph" w:styleId="TOC1">
    <w:name w:val="toc 1"/>
    <w:basedOn w:val="Normal"/>
    <w:next w:val="Normal"/>
    <w:autoRedefine/>
    <w:uiPriority w:val="39"/>
    <w:unhideWhenUsed/>
    <w:rsid w:val="00D17B2B"/>
    <w:pPr>
      <w:spacing w:after="100"/>
    </w:pPr>
  </w:style>
  <w:style w:type="character" w:customStyle="1" w:styleId="Heading2Char">
    <w:name w:val="Heading 2 Char"/>
    <w:basedOn w:val="DefaultParagraphFont"/>
    <w:link w:val="Heading2"/>
    <w:uiPriority w:val="9"/>
    <w:rsid w:val="00D17B2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17B2B"/>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59270B"/>
    <w:pPr>
      <w:spacing w:after="100"/>
      <w:ind w:left="220"/>
    </w:pPr>
  </w:style>
  <w:style w:type="paragraph" w:styleId="TOC3">
    <w:name w:val="toc 3"/>
    <w:basedOn w:val="Normal"/>
    <w:next w:val="Normal"/>
    <w:autoRedefine/>
    <w:uiPriority w:val="39"/>
    <w:unhideWhenUsed/>
    <w:rsid w:val="00344D80"/>
    <w:pPr>
      <w:tabs>
        <w:tab w:val="left" w:pos="900"/>
        <w:tab w:val="right" w:leader="dot" w:pos="9350"/>
      </w:tabs>
      <w:spacing w:after="100"/>
      <w:ind w:left="440"/>
    </w:pPr>
  </w:style>
  <w:style w:type="table" w:styleId="GridTable1Light-Accent5">
    <w:name w:val="Grid Table 1 Light Accent 5"/>
    <w:basedOn w:val="TableNormal"/>
    <w:uiPriority w:val="46"/>
    <w:rsid w:val="005D181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D181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6Colorful">
    <w:name w:val="Grid Table 6 Colorful"/>
    <w:basedOn w:val="TableNormal"/>
    <w:uiPriority w:val="51"/>
    <w:rsid w:val="00D07CD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C2290E"/>
    <w:rPr>
      <w:b/>
      <w:bCs/>
    </w:rPr>
  </w:style>
  <w:style w:type="paragraph" w:styleId="NoSpacing">
    <w:name w:val="No Spacing"/>
    <w:uiPriority w:val="1"/>
    <w:qFormat/>
    <w:rsid w:val="00861A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93193">
      <w:bodyDiv w:val="1"/>
      <w:marLeft w:val="0"/>
      <w:marRight w:val="0"/>
      <w:marTop w:val="0"/>
      <w:marBottom w:val="0"/>
      <w:divBdr>
        <w:top w:val="none" w:sz="0" w:space="0" w:color="auto"/>
        <w:left w:val="none" w:sz="0" w:space="0" w:color="auto"/>
        <w:bottom w:val="none" w:sz="0" w:space="0" w:color="auto"/>
        <w:right w:val="none" w:sz="0" w:space="0" w:color="auto"/>
      </w:divBdr>
    </w:div>
    <w:div w:id="140372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C5B99-3068-4DC0-9F01-AF7055DC0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5</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KENICE MIDDLETON</dc:creator>
  <cp:keywords/>
  <dc:description/>
  <cp:lastModifiedBy>Holly Henderson</cp:lastModifiedBy>
  <cp:revision>17</cp:revision>
  <dcterms:created xsi:type="dcterms:W3CDTF">2025-09-22T14:21:00Z</dcterms:created>
  <dcterms:modified xsi:type="dcterms:W3CDTF">2025-09-30T16:05:00Z</dcterms:modified>
</cp:coreProperties>
</file>